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969" w:rsidRDefault="00372969" w:rsidP="001E100E">
      <w:pPr>
        <w:pStyle w:val="Title"/>
      </w:pPr>
      <w:r>
        <w:t>Day 1: Data Management</w:t>
      </w:r>
    </w:p>
    <w:p w:rsidR="00372969" w:rsidRDefault="009C1D11" w:rsidP="009C1D11">
      <w:pPr>
        <w:pStyle w:val="Heading1"/>
      </w:pPr>
      <w:r>
        <w:t>Introduction</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0134F6" w:rsidRDefault="000134F6" w:rsidP="00E205CD"/>
    <w:p w:rsidR="004705BC" w:rsidRDefault="000134F6" w:rsidP="00E205CD">
      <w:r>
        <w:lastRenderedPageBreak/>
        <w:t xml:space="preserve">The purpose of this first day 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4705BC" w:rsidRDefault="004705BC" w:rsidP="009C1D11">
      <w:pPr>
        <w:pStyle w:val="Heading2"/>
      </w:pPr>
      <w:r>
        <w:t xml:space="preserve">A motivation </w:t>
      </w:r>
      <w:r w:rsidR="003B6B44">
        <w:t>for surviving Day 1</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705BC" w:rsidP="004705BC">
      <w:r>
        <w:t xml:space="preserve">If all goes well, the last hour of Day 1 will be spent on a practical session </w:t>
      </w:r>
      <w:r w:rsidR="00BA795D">
        <w:t>which will require using many of the tools introduced just a few hours earlier</w:t>
      </w:r>
      <w:r>
        <w:t>. This extended practical will involve downloading, tidying, and performing some basic analyses of data available from the Center for Disease Control (CDC) Wonder database:</w:t>
      </w:r>
    </w:p>
    <w:p w:rsidR="004705BC" w:rsidRDefault="00BB2659" w:rsidP="004705BC">
      <w:hyperlink r:id="rId7"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BB2659" w:rsidP="004705BC">
      <w:hyperlink r:id="rId8" w:history="1">
        <w:r w:rsidR="003B6B44" w:rsidRPr="00101C9A">
          <w:rPr>
            <w:rStyle w:val="Hyperlink"/>
          </w:rPr>
          <w:t>http://www.pnas.org/content/112/49/15078.abstract</w:t>
        </w:r>
      </w:hyperlink>
    </w:p>
    <w:p w:rsidR="003B6B44" w:rsidRDefault="003B6B44" w:rsidP="004705BC">
      <w:r>
        <w:t>As you can see from the associated ‘Altmetrics’ webpage, this paper’s findings and claims generated an exceptionally high level of mainstream media attention:</w:t>
      </w:r>
    </w:p>
    <w:p w:rsidR="003B6B44" w:rsidRDefault="00BB2659" w:rsidP="004705BC">
      <w:hyperlink r:id="rId9"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next </w:t>
      </w:r>
      <w:r w:rsidR="00BA795D">
        <w:t xml:space="preserve">few hours, is to be able to recreate some of the analyses presented in the paper, then hopefully to go beyond some of these analyses. </w:t>
      </w:r>
    </w:p>
    <w:p w:rsidR="003B6B44" w:rsidRPr="004705BC" w:rsidRDefault="003B6B44" w:rsidP="004705BC"/>
    <w:p w:rsidR="004705BC" w:rsidRDefault="004705BC" w:rsidP="00E205CD"/>
    <w:p w:rsidR="009C1D11" w:rsidRDefault="009C1D11" w:rsidP="009C1D11">
      <w:pPr>
        <w:pStyle w:val="Heading1"/>
      </w:pPr>
      <w:r>
        <w:t>Getting Started</w:t>
      </w:r>
    </w:p>
    <w:p w:rsidR="004705BC" w:rsidRDefault="004705BC" w:rsidP="009C1D11">
      <w:pPr>
        <w:pStyle w:val="Heading2"/>
      </w:pPr>
      <w:r>
        <w:t>R and RStudio</w:t>
      </w:r>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w:t>
      </w:r>
      <w:r w:rsidR="00E00020">
        <w:lastRenderedPageBreak/>
        <w:t xml:space="preserve">applied, potentially reducing the marginal costs of additional analyses from hours to seconds. The flexibility of a programming language means there is no need to be constrained to pre-prepared menu of statistical models or processes. R can be made to be whatever you need it to be. </w:t>
      </w:r>
    </w:p>
    <w:p w:rsidR="00E00020" w:rsidRDefault="00D204D1" w:rsidP="00E205CD">
      <w:r>
        <w:t>R, though not free in terms of time, is open source and free in terms of money. One of its strengths but also its challenges is that 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BB2659" w:rsidP="00E205CD">
      <w:hyperlink r:id="rId10"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fldSimple w:instr=" SEQ Figure \* ARABIC ">
        <w:r w:rsidR="00305671">
          <w:rPr>
            <w:noProof/>
          </w:rPr>
          <w:t>1</w:t>
        </w:r>
      </w:fldSimple>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RStudio, to work with R, as it makes the process of working with R and R data projects easier in a number of ways. </w:t>
      </w:r>
    </w:p>
    <w:p w:rsidR="00D204D1" w:rsidRPr="00D204D1" w:rsidRDefault="00D204D1" w:rsidP="009C1D11">
      <w:pPr>
        <w:pStyle w:val="Heading2"/>
      </w:pPr>
      <w:r>
        <w:t>Installing RStudio</w:t>
      </w:r>
    </w:p>
    <w:p w:rsidR="00D204D1" w:rsidRDefault="00D204D1" w:rsidP="00D204D1">
      <w:r>
        <w:t xml:space="preserve">RStudio is known as an Integrated Design Environment (IDE), a </w:t>
      </w:r>
      <w:r w:rsidR="000468BB">
        <w:t xml:space="preserve">term more familiar with programmers than statisticians. IDEs ‘sit on top’ of a programming language, making it easier to do </w:t>
      </w:r>
      <w:r w:rsidR="000468BB">
        <w:lastRenderedPageBreak/>
        <w:t>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RStudio should already be installed on the machines in this workshop, but for home and other office use can be downloaded from the following links:</w:t>
      </w:r>
    </w:p>
    <w:p w:rsidR="000468BB" w:rsidRDefault="00BB2659" w:rsidP="00D204D1">
      <w:hyperlink r:id="rId12"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RStudio </w:t>
      </w:r>
      <w:r>
        <w:rPr>
          <w:i/>
        </w:rPr>
        <w:t>after</w:t>
      </w:r>
      <w:r>
        <w:t xml:space="preserve"> installing R. </w:t>
      </w:r>
    </w:p>
    <w:p w:rsidR="000468BB" w:rsidRDefault="000468BB" w:rsidP="00D204D1">
      <w:r w:rsidRPr="000468BB">
        <w:rPr>
          <w:b/>
        </w:rPr>
        <w:t>Note 2</w:t>
      </w:r>
      <w:r>
        <w:t>: Select the free Rstudio Open Source Desktop Edition rather than the $995/year commercial edition!</w:t>
      </w:r>
    </w:p>
    <w:p w:rsidR="000468BB" w:rsidRDefault="000468BB" w:rsidP="00D204D1"/>
    <w:p w:rsidR="000468BB" w:rsidRDefault="000468BB" w:rsidP="009C1D11">
      <w:pPr>
        <w:pStyle w:val="Heading2"/>
      </w:pPr>
      <w:r w:rsidRPr="00F56777">
        <w:t>Getting Started with RStudio</w:t>
      </w:r>
    </w:p>
    <w:p w:rsidR="00F56777" w:rsidRPr="00F56777" w:rsidRDefault="00F56777" w:rsidP="00D204D1">
      <w:r>
        <w:t>When you first load up RStudio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fldSimple w:instr=" SEQ Figure \* ARABIC ">
        <w:r w:rsidR="00305671">
          <w:rPr>
            <w:noProof/>
          </w:rPr>
          <w:t>2</w:t>
        </w:r>
      </w:fldSimple>
      <w:r>
        <w:t xml:space="preserve"> Illustration of Rstudio and its four panes. Top left: Script pane; Bottom left: I/O pane; Bottom right: figures, help and documentation; Top right: history and environment</w:t>
      </w:r>
    </w:p>
    <w:p w:rsidR="005813EC" w:rsidRDefault="00F56777" w:rsidP="00D204D1">
      <w:r>
        <w:t xml:space="preserve">RStudio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w:t>
      </w:r>
      <w:r w:rsidR="005813EC">
        <w:lastRenderedPageBreak/>
        <w:t xml:space="preserve">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w:t>
      </w:r>
      <w:r w:rsidR="00AA2B75">
        <w:lastRenderedPageBreak/>
        <w:t xml:space="preserve">these instructions without depending on these interfaces. Instead, if something is required to complete a data management process, you should get into the habit of including those instructions in the scripts. </w:t>
      </w:r>
    </w:p>
    <w:p w:rsidR="006415D9" w:rsidRDefault="006415D9" w:rsidP="00D204D1"/>
    <w:p w:rsidR="006415D9" w:rsidRDefault="006415D9" w:rsidP="009C1D11">
      <w:pPr>
        <w:pStyle w:val="Heading2"/>
      </w:pPr>
      <w:r>
        <w:t>RStudio Features</w:t>
      </w:r>
    </w:p>
    <w:p w:rsidR="00E61821" w:rsidRDefault="006415D9" w:rsidP="00D204D1">
      <w:r>
        <w:t xml:space="preserve">RStudio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fldSimple w:instr=" SEQ Figure \* ARABIC ">
        <w:r w:rsidR="00305671">
          <w:rPr>
            <w:noProof/>
          </w:rPr>
          <w:t>3</w:t>
        </w:r>
      </w:fldSimple>
      <w:r>
        <w:t xml:space="preserve"> Example of an R script in the RStudio console</w:t>
      </w:r>
    </w:p>
    <w:p w:rsidR="00E61821" w:rsidRDefault="00E61821" w:rsidP="00D204D1">
      <w:r>
        <w:lastRenderedPageBreak/>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etc). Apart from the simple values, these symbols can be best thought of as </w:t>
      </w:r>
      <w:r w:rsidR="00C100F2">
        <w:t xml:space="preserve">being like conjunctions (‘and’, ‘with’, ‘and then’ etc)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rsidR="00A51CD6" w:rsidRDefault="00A51CD6" w:rsidP="00C100F2">
      <w:pPr>
        <w:rPr>
          <w:b/>
        </w:rPr>
      </w:pP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r>
        <w:rPr>
          <w:rFonts w:ascii="Lucida Console" w:hAnsi="Lucida Console"/>
        </w:rPr>
        <w:t>rm(</w:t>
      </w:r>
    </w:p>
    <w:p w:rsidR="00A51CD6" w:rsidRDefault="00A51CD6" w:rsidP="00C100F2">
      <w:r>
        <w:t>Into the script, RStudio automatically adds a right parentheses</w:t>
      </w:r>
    </w:p>
    <w:p w:rsidR="00A51CD6" w:rsidRPr="00A51CD6" w:rsidRDefault="00A51CD6" w:rsidP="00A51CD6">
      <w:pPr>
        <w:rPr>
          <w:rFonts w:ascii="Lucida Console" w:hAnsi="Lucida Console"/>
        </w:rPr>
      </w:pPr>
      <w:r>
        <w:rPr>
          <w:rFonts w:ascii="Lucida Console" w:hAnsi="Lucida Console"/>
        </w:rPr>
        <w:t>rm()</w:t>
      </w:r>
    </w:p>
    <w:p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lastRenderedPageBreak/>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 xml:space="preserve">Here I have created an object with a very long name, which just contains (has been assigned, using the assignment operator &lt;- )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r>
        <w:t xml:space="preserve">Rstudio knows that there are two possible objects in the workspace that I might be referring to, </w:t>
      </w:r>
      <w:r>
        <w:rPr>
          <w:rFonts w:ascii="Lucida Console" w:hAnsi="Lucida Console"/>
        </w:rPr>
        <w:t xml:space="preserve">this_data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w:t>
      </w:r>
      <w:r>
        <w:lastRenderedPageBreak/>
        <w:t xml:space="preserve">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r>
        <w:rPr>
          <w:rFonts w:ascii="Lucida Console" w:hAnsi="Lucida Console"/>
        </w:rPr>
        <w:t xml:space="preserve">this_object </w:t>
      </w:r>
      <w:r>
        <w:t xml:space="preserve">and </w:t>
      </w:r>
      <w:r>
        <w:rPr>
          <w:rFonts w:ascii="Lucida Console" w:hAnsi="Lucida Console"/>
        </w:rPr>
        <w:t xml:space="preserve">This_object </w:t>
      </w:r>
      <w:r>
        <w:t xml:space="preserve">are thought to be completely different objects. Similarly, </w:t>
      </w:r>
      <w:r w:rsidR="00F92676">
        <w:rPr>
          <w:rFonts w:ascii="Lucida Console" w:hAnsi="Lucida Console"/>
        </w:rPr>
        <w:t xml:space="preserve">this_object </w:t>
      </w:r>
      <w:r w:rsidR="00F92676">
        <w:t xml:space="preserve">and </w:t>
      </w:r>
      <w:r w:rsidR="00F92676">
        <w:rPr>
          <w:rFonts w:ascii="Lucida Console" w:hAnsi="Lucida Console"/>
        </w:rPr>
        <w:t xml:space="preserve">this.object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5"/>
      </w:r>
      <w:r w:rsidR="00F92676">
        <w:t xml:space="preserve"> the objects should contain no spaces: </w:t>
      </w:r>
      <w:r w:rsidR="00F92676">
        <w:rPr>
          <w:rFonts w:ascii="Lucida Console" w:hAnsi="Lucida Console"/>
        </w:rPr>
        <w:t xml:space="preserve">this_object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A76C7F" w:rsidRDefault="00A76C7F" w:rsidP="00C100F2"/>
    <w:p w:rsidR="00A51CD6" w:rsidRDefault="00A51CD6" w:rsidP="00C100F2"/>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An important feature of RStudio is that it allows the creation of R Projects. When you create an R Project, you designate a particular directory on your complete 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you completer, giving it the name of the project you want to use. It is best to use the coding conventions as within an R session, so no uppercase symbols and no spaces between words. To start with, create a directory called </w:t>
      </w:r>
      <w:r>
        <w:rPr>
          <w:rFonts w:ascii="Lucida Console" w:hAnsi="Lucida Console"/>
        </w:rPr>
        <w:t>my_first_project</w:t>
      </w:r>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RStudio,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r w:rsidRPr="0092615D">
        <w:rPr>
          <w:rFonts w:ascii="Lucida Console" w:hAnsi="Lucida Console"/>
        </w:rPr>
        <w:t xml:space="preserve">my_first_project </w:t>
      </w:r>
      <w:r>
        <w:t xml:space="preserve">directory you created previously. </w:t>
      </w:r>
    </w:p>
    <w:p w:rsidR="0092615D" w:rsidRDefault="0092615D" w:rsidP="0092615D">
      <w:pPr>
        <w:pStyle w:val="ListParagraph"/>
        <w:numPr>
          <w:ilvl w:val="0"/>
          <w:numId w:val="5"/>
        </w:numPr>
      </w:pPr>
      <w:r>
        <w:t xml:space="preserve">If you now look at the contents of the </w:t>
      </w:r>
      <w:r w:rsidRPr="0092615D">
        <w:rPr>
          <w:rFonts w:ascii="Lucida Console" w:hAnsi="Lucida Console"/>
        </w:rPr>
        <w:t>my_first_project</w:t>
      </w:r>
      <w:r w:rsidRPr="00C471F0">
        <w:t xml:space="preserve"> </w:t>
      </w:r>
      <w:r>
        <w:t xml:space="preserve">directory on a file explorer, you will now see that RStudio has put some additional files into it. In particular, you should notice the file </w:t>
      </w:r>
      <w:r w:rsidRPr="0092615D">
        <w:rPr>
          <w:rFonts w:ascii="Lucida Console" w:hAnsi="Lucida Console"/>
        </w:rPr>
        <w:t>my_first_project</w:t>
      </w:r>
      <w:r>
        <w:rPr>
          <w:rFonts w:ascii="Lucida Console" w:hAnsi="Lucida Console"/>
        </w:rPr>
        <w:t>.Rproj</w:t>
      </w:r>
      <w:r w:rsidRPr="00C471F0">
        <w:t xml:space="preserve"> </w:t>
      </w:r>
      <w:r>
        <w:t>has been added. (A hidden directory .</w:t>
      </w:r>
      <w:r>
        <w:rPr>
          <w:rFonts w:ascii="Lucida Console" w:hAnsi="Lucida Console"/>
        </w:rPr>
        <w:t>RProj.user</w:t>
      </w:r>
      <w:r>
        <w:t>, will also have been added, but this should only be visible if you have selected to view hidden files)</w:t>
      </w:r>
    </w:p>
    <w:p w:rsidR="00C471F0" w:rsidRDefault="0092615D" w:rsidP="00C471F0">
      <w:pPr>
        <w:pStyle w:val="ListParagraph"/>
        <w:numPr>
          <w:ilvl w:val="0"/>
          <w:numId w:val="5"/>
        </w:numPr>
      </w:pPr>
      <w:r>
        <w:lastRenderedPageBreak/>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w:t>
      </w:r>
      <w:r>
        <w:lastRenderedPageBreak/>
        <w:t xml:space="preserve">data/tidy as its input and performs analyses. </w:t>
      </w:r>
      <w:r w:rsidR="00D81EC1">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E30911" w:rsidRDefault="00E30911" w:rsidP="00E30911">
      <w:pPr>
        <w:rPr>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‘script.R’. This usually contains the selection of code I am actively working on at the moment. For example, the contents of ‘tidy_messy_data.R’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‘script.R’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r>
        <w:rPr>
          <w:rFonts w:ascii="Lucida Console" w:hAnsi="Lucida Console"/>
        </w:rPr>
        <w:t>rm(list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r>
        <w:rPr>
          <w:rFonts w:ascii="Lucida Console" w:hAnsi="Lucida Console"/>
        </w:rPr>
        <w:t xml:space="preserve">require()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r>
        <w:rPr>
          <w:rFonts w:ascii="Lucida Console" w:hAnsi="Lucida Console"/>
        </w:rPr>
        <w:t>read_csv</w:t>
      </w:r>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rsidR="00E30911" w:rsidRDefault="00E30911" w:rsidP="00D20314">
      <w:pPr>
        <w:pStyle w:val="Heading2"/>
      </w:pPr>
      <w:r>
        <w:lastRenderedPageBreak/>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r w:rsidRPr="00CB57B7">
        <w:rPr>
          <w:rFonts w:ascii="Lucida Console" w:hAnsi="Lucida Console"/>
        </w:rPr>
        <w:t>install.packages</w:t>
      </w:r>
      <w: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‘Wickhamese R’</w:t>
      </w:r>
    </w:p>
    <w:p w:rsidR="001D44F5" w:rsidRDefault="001D44F5" w:rsidP="001D44F5">
      <w: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r w:rsidR="00391BF7" w:rsidRPr="00391BF7">
        <w:rPr>
          <w:rFonts w:ascii="Lucida Console" w:hAnsi="Lucida Console"/>
        </w:rPr>
        <w:t>plyr</w:t>
      </w:r>
      <w:r w:rsidR="00391BF7">
        <w:t xml:space="preserve">. More recent packages include </w:t>
      </w:r>
      <w:r w:rsidR="00391BF7" w:rsidRPr="00391BF7">
        <w:rPr>
          <w:rFonts w:ascii="Lucida Console" w:hAnsi="Lucida Console"/>
        </w:rPr>
        <w:t>readr</w:t>
      </w:r>
      <w:r w:rsidR="00391BF7">
        <w:t xml:space="preserve">, </w:t>
      </w:r>
      <w:r w:rsidR="00391BF7" w:rsidRPr="00391BF7">
        <w:rPr>
          <w:rFonts w:ascii="Lucida Console" w:hAnsi="Lucida Console"/>
        </w:rPr>
        <w:t>tidyr</w:t>
      </w:r>
      <w:r w:rsidR="00391BF7">
        <w:t xml:space="preserve"> and </w:t>
      </w:r>
      <w:r w:rsidR="00391BF7" w:rsidRPr="00391BF7">
        <w:rPr>
          <w:rFonts w:ascii="Lucida Console" w:hAnsi="Lucida Console"/>
        </w:rPr>
        <w:t>dplyr</w:t>
      </w:r>
      <w:r w:rsidR="00391BF7">
        <w:t xml:space="preserve">. One of the main design departures these more recent packages make is in the use of ‘piping’, a simple addition to the range of R operators, taken from </w:t>
      </w:r>
      <w:r w:rsidR="0082798E">
        <w:t xml:space="preserve">programming languages like unix, and introduced to R only within the last couple of years through the </w:t>
      </w:r>
      <w:r w:rsidR="0082798E" w:rsidRPr="0082798E">
        <w:rPr>
          <w:rFonts w:ascii="Lucida Console" w:hAnsi="Lucida Console"/>
        </w:rPr>
        <w:t xml:space="preserve">maggritr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r>
        <w:rPr>
          <w:rFonts w:ascii="Lucida Console" w:hAnsi="Lucida Console"/>
        </w:rPr>
        <w:t>o</w:t>
      </w:r>
      <w:r w:rsidRPr="0082798E">
        <w:rPr>
          <w:rFonts w:ascii="Lucida Console" w:hAnsi="Lucida Console"/>
        </w:rPr>
        <w:t xml:space="preserve">utput &lt;- </w:t>
      </w:r>
      <w:r>
        <w:rPr>
          <w:rFonts w:ascii="Lucida Console" w:hAnsi="Lucida Console"/>
        </w:rPr>
        <w:t>function_4(function_3(function_2(function_1(input, arg_a), arg_c, arg_d), arg_b), arg_f)</w:t>
      </w:r>
    </w:p>
    <w:p w:rsidR="0082798E" w:rsidRDefault="0082798E" w:rsidP="0082798E">
      <w:pPr>
        <w:rPr>
          <w:rFonts w:ascii="Lucida Console" w:hAnsi="Lucida Console"/>
        </w:rPr>
      </w:pPr>
    </w:p>
    <w:p w:rsidR="0082798E" w:rsidRDefault="0082798E" w:rsidP="0082798E">
      <w:pPr>
        <w:rPr>
          <w:rFonts w:ascii="Lucida Console" w:hAnsi="Lucida Console"/>
        </w:rPr>
      </w:pPr>
      <w:r>
        <w:rPr>
          <w:rFonts w:ascii="Lucida Console" w:hAnsi="Lucida Console"/>
        </w:rPr>
        <w:lastRenderedPageBreak/>
        <w:t>input %&gt;% function_1(arg_a) %&gt;% function_2(arg_c, arg_d) %&gt;% function_3(arg_b) %&gt;% function_4(arg_f)</w:t>
      </w:r>
      <w:r w:rsidR="008670E5">
        <w:rPr>
          <w:rFonts w:ascii="Lucida Console" w:hAnsi="Lucida Console"/>
        </w:rPr>
        <w:t xml:space="preserve"> -&gt; output</w:t>
      </w:r>
    </w:p>
    <w:p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Pr="00FF69DF" w:rsidRDefault="008F6FA4">
                              <w:pPr>
                                <w:rPr>
                                  <w:sz w:val="36"/>
                                </w:rPr>
                              </w:pPr>
                              <w:r w:rsidRPr="00FF69DF">
                                <w:rPr>
                                  <w:sz w:val="3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6" w:lineRule="auto"/>
                              </w:pPr>
                              <w:r>
                                <w:rPr>
                                  <w:rFonts w:eastAsia="Calibri"/>
                                  <w:sz w:val="36"/>
                                  <w:szCs w:val="36"/>
                                </w:rPr>
                                <w:t>c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4" w:lineRule="auto"/>
                              </w:pPr>
                              <w:r>
                                <w:rPr>
                                  <w:rFonts w:eastAsia="Calibri"/>
                                  <w:sz w:val="36"/>
                                  <w:szCs w:val="3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6FA4" w:rsidRDefault="008F6FA4" w:rsidP="00FF69DF">
                              <w:pPr>
                                <w:pStyle w:val="NormalWeb"/>
                                <w:spacing w:before="0" w:beforeAutospacing="0" w:after="160" w:afterAutospacing="0" w:line="252" w:lineRule="auto"/>
                              </w:pPr>
                              <w:r>
                                <w:rPr>
                                  <w:rFonts w:eastAsia="Calibri"/>
                                  <w:sz w:val="36"/>
                                  <w:szCs w:val="36"/>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8F6FA4" w:rsidRPr="00FF69DF" w:rsidRDefault="008F6FA4">
                        <w:pPr>
                          <w:rPr>
                            <w:sz w:val="36"/>
                          </w:rPr>
                        </w:pPr>
                        <w:proofErr w:type="gramStart"/>
                        <w:r w:rsidRPr="00FF69DF">
                          <w:rPr>
                            <w:sz w:val="36"/>
                          </w:rPr>
                          <w:t>a</w:t>
                        </w:r>
                        <w:proofErr w:type="gramEnd"/>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8F6FA4" w:rsidRDefault="008F6FA4"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4" w:lineRule="auto"/>
                        </w:pPr>
                        <w:proofErr w:type="gramStart"/>
                        <w:r>
                          <w:rPr>
                            <w:rFonts w:eastAsia="Calibri"/>
                            <w:sz w:val="36"/>
                            <w:szCs w:val="36"/>
                          </w:rPr>
                          <w:t>b</w:t>
                        </w:r>
                        <w:proofErr w:type="gramEnd"/>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2" w:lineRule="auto"/>
                        </w:pPr>
                        <w:proofErr w:type="gramStart"/>
                        <w:r>
                          <w:rPr>
                            <w:rFonts w:eastAsia="Calibri"/>
                            <w:sz w:val="36"/>
                            <w:szCs w:val="36"/>
                          </w:rPr>
                          <w:t>f</w:t>
                        </w:r>
                        <w:proofErr w:type="gramEnd"/>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B             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C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6FA4" w:rsidRDefault="008F6FA4" w:rsidP="0097229B">
                              <w:pPr>
                                <w:jc w:val="center"/>
                              </w:pP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8F6FA4" w:rsidRDefault="008F6FA4" w:rsidP="0097229B">
                        <w:pPr>
                          <w:jc w:val="center"/>
                        </w:pPr>
                        <w:r>
                          <w:t xml:space="preserve">                                                      </w:t>
                        </w:r>
                        <w:proofErr w:type="gramStart"/>
                        <w:r>
                          <w:t>f</w:t>
                        </w:r>
                        <w:proofErr w:type="gramEnd"/>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8F6FA4" w:rsidRDefault="008F6FA4" w:rsidP="0097229B">
                        <w:pPr>
                          <w:jc w:val="center"/>
                        </w:pPr>
                        <w:r>
                          <w:t xml:space="preserve">                 B             </w:t>
                        </w:r>
                        <w:proofErr w:type="spellStart"/>
                        <w:r>
                          <w:t>b</w:t>
                        </w:r>
                        <w:proofErr w:type="spellEnd"/>
                        <w:r>
                          <w:t xml:space="preserve">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8F6FA4" w:rsidRDefault="008F6FA4" w:rsidP="0097229B">
                        <w:pPr>
                          <w:jc w:val="center"/>
                        </w:pPr>
                        <w:r>
                          <w:t xml:space="preserve">          C           </w:t>
                        </w:r>
                        <w:proofErr w:type="spellStart"/>
                        <w:r>
                          <w:t>c</w:t>
                        </w:r>
                        <w:proofErr w:type="spellEnd"/>
                        <w:r>
                          <w:t>,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8F6FA4" w:rsidRDefault="008F6FA4" w:rsidP="0097229B">
                        <w:pPr>
                          <w:jc w:val="center"/>
                        </w:pPr>
                        <w:r>
                          <w:t xml:space="preserve">  </w:t>
                        </w:r>
                        <w:proofErr w:type="gramStart"/>
                        <w:r>
                          <w:t>a</w:t>
                        </w:r>
                        <w:proofErr w:type="gramEnd"/>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xtabs, which performs cross tabulations; in both cases the first argument slot is reserved for a formula and </w:t>
      </w:r>
      <w:r w:rsidR="00395C77">
        <w:t xml:space="preserve">the second argument slot, named ‘data’, reserved for the input data. </w:t>
      </w:r>
    </w:p>
    <w:p w:rsidR="00395C77" w:rsidRDefault="00395C77" w:rsidP="001D44F5">
      <w:r>
        <w:t>By typing ? followed (without spaces) by the name of a function, you get help about that function, including a list of its argument slots. Here is what is displayed if you type ?lm and ?xtabs</w:t>
      </w:r>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71340"/>
                    </a:xfrm>
                    <a:prstGeom prst="rect">
                      <a:avLst/>
                    </a:prstGeom>
                  </pic:spPr>
                </pic:pic>
              </a:graphicData>
            </a:graphic>
          </wp:inline>
        </w:drawing>
      </w:r>
    </w:p>
    <w:p w:rsidR="00AD0D95" w:rsidRDefault="00395C77" w:rsidP="001D44F5">
      <w: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the . (full stop) operator, which is a short placeholder symbol for indicating to the pipe operator where the contents of the pipe should feed into. </w:t>
      </w:r>
      <w:r w:rsidR="00A82506">
        <w:t xml:space="preserve">For example, if the input dta is a dataframe (discussed later) which contains the </w:t>
      </w:r>
      <w:r w:rsidR="007804A9">
        <w:t>variables (columns) height (in cm</w:t>
      </w:r>
      <w:r w:rsidR="00A82506">
        <w:t>), weight (in kg), age (in years), obese (binary indicator indicating ‘1’ for obese and ‘0’ otherwise, and gender (categorical), then you could using piping to specify a cross-tab of gender against obesity status using</w:t>
      </w:r>
    </w:p>
    <w:p w:rsidR="00E30911" w:rsidRPr="009C1D11" w:rsidRDefault="00A82506" w:rsidP="00E30911">
      <w:pPr>
        <w:rPr>
          <w:rFonts w:ascii="Lucida Console" w:hAnsi="Lucida Console"/>
        </w:rPr>
      </w:pPr>
      <w:r w:rsidRPr="009C1D11">
        <w:rPr>
          <w:rFonts w:ascii="Lucida Console" w:hAnsi="Lucida Console"/>
        </w:rPr>
        <w:t>dta %&gt;% xtabs( ~ obese + gender, data = .)</w:t>
      </w:r>
    </w:p>
    <w:p w:rsidR="00A82506" w:rsidRDefault="00A82506" w:rsidP="00E30911">
      <w:r>
        <w:t xml:space="preserve">The comma separates the argument slots in the function xtabs, with the first argument being the formula used in the crosstab. The . operator is used to pass the dta object to the data slot of xtabs. </w:t>
      </w:r>
    </w:p>
    <w:p w:rsidR="00A82506" w:rsidRDefault="00A82506" w:rsidP="00E30911">
      <w:r>
        <w:t>The base R equivalent way of specifying this would be</w:t>
      </w:r>
    </w:p>
    <w:p w:rsidR="00A82506" w:rsidRPr="009C1D11" w:rsidRDefault="00A82506" w:rsidP="00E30911">
      <w:pPr>
        <w:rPr>
          <w:rFonts w:ascii="Lucida Console" w:hAnsi="Lucida Console"/>
        </w:rPr>
      </w:pPr>
      <w:r w:rsidRPr="009C1D11">
        <w:rPr>
          <w:rFonts w:ascii="Lucida Console" w:hAnsi="Lucida Console"/>
        </w:rPr>
        <w:t>xtabs(~ obese + gender, data = dta)</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7804A9" w:rsidRDefault="007804A9" w:rsidP="00E30911"/>
    <w:p w:rsidR="007804A9" w:rsidRDefault="007804A9" w:rsidP="00E30911">
      <w:r>
        <w:lastRenderedPageBreak/>
        <w:t>Similarly, imagine you want to run a regression of BMI against age and gender. Here you would need to first derive bmi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r w:rsidRPr="005C6029">
        <w:rPr>
          <w:rFonts w:ascii="Lucida Console" w:hAnsi="Lucida Console"/>
        </w:rPr>
        <w:t xml:space="preserve">dta %&gt;% </w:t>
      </w:r>
    </w:p>
    <w:p w:rsidR="007804A9" w:rsidRPr="005C6029" w:rsidRDefault="007804A9" w:rsidP="00E30911">
      <w:pPr>
        <w:rPr>
          <w:rFonts w:ascii="Lucida Console" w:hAnsi="Lucida Console"/>
        </w:rPr>
      </w:pPr>
      <w:r w:rsidRPr="005C6029">
        <w:rPr>
          <w:rFonts w:ascii="Lucida Console" w:hAnsi="Lucida Console"/>
        </w:rPr>
        <w:tab/>
        <w:t>mutate(bmi = weight  / (height / 100) ^ 2) %&gt;%</w:t>
      </w:r>
    </w:p>
    <w:p w:rsidR="007804A9" w:rsidRPr="005C6029" w:rsidRDefault="007804A9" w:rsidP="00E30911">
      <w:pPr>
        <w:rPr>
          <w:rFonts w:ascii="Lucida Console" w:hAnsi="Lucida Console"/>
        </w:rPr>
      </w:pPr>
      <w:r w:rsidRPr="005C6029">
        <w:rPr>
          <w:rFonts w:ascii="Lucida Console" w:hAnsi="Lucida Console"/>
        </w:rPr>
        <w:tab/>
        <w:t>lm(bmi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bmi variable given the weight and height variables contained in the dta object. The mutate function is part of dplyr,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r w:rsidRPr="005C6029">
        <w:rPr>
          <w:rFonts w:ascii="Lucida Console" w:hAnsi="Lucida Console"/>
        </w:rPr>
        <w:t xml:space="preserve">dta$bmi &lt;- dta$weight / </w:t>
      </w:r>
      <w:r w:rsidR="005C6029" w:rsidRPr="005C6029">
        <w:rPr>
          <w:rFonts w:ascii="Lucida Console" w:hAnsi="Lucida Console"/>
        </w:rPr>
        <w:t>(</w:t>
      </w:r>
      <w:r w:rsidRPr="005C6029">
        <w:rPr>
          <w:rFonts w:ascii="Lucida Console" w:hAnsi="Lucida Console"/>
        </w:rPr>
        <w:t>dta$height</w:t>
      </w:r>
      <w:r w:rsidR="005C6029" w:rsidRPr="005C6029">
        <w:rPr>
          <w:rFonts w:ascii="Lucida Console" w:hAnsi="Lucida Console"/>
        </w:rPr>
        <w:t xml:space="preserve"> / 100) ^ 2</w:t>
      </w:r>
    </w:p>
    <w:p w:rsidR="005C6029" w:rsidRPr="005C6029" w:rsidRDefault="005C6029" w:rsidP="00E30911">
      <w:pPr>
        <w:rPr>
          <w:rFonts w:ascii="Lucida Console" w:hAnsi="Lucida Console"/>
        </w:rPr>
      </w:pPr>
      <w:r w:rsidRPr="005C6029">
        <w:rPr>
          <w:rFonts w:ascii="Lucida Console" w:hAnsi="Lucida Console"/>
        </w:rPr>
        <w:t>lm(bmi ~ age + gender, data = dta)</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rsidR="005C6029" w:rsidRDefault="005C6029" w:rsidP="00E30911">
      <w:r>
        <w:t xml:space="preserve"> </w:t>
      </w:r>
    </w:p>
    <w:p w:rsidR="007804A9" w:rsidRDefault="007804A9" w:rsidP="00E30911"/>
    <w:p w:rsidR="0065724D" w:rsidRDefault="0065724D" w:rsidP="00E30911"/>
    <w:p w:rsidR="0065724D" w:rsidRDefault="0065724D" w:rsidP="003E0AF7">
      <w:pPr>
        <w:pStyle w:val="Heading1"/>
      </w:pPr>
      <w:r>
        <w:t>Loading and saving data</w:t>
      </w:r>
    </w:p>
    <w:p w:rsidR="0065724D" w:rsidRDefault="0065724D" w:rsidP="003E0AF7">
      <w:pPr>
        <w:pStyle w:val="Heading2"/>
      </w:pPr>
      <w:r>
        <w:t>Introduction</w:t>
      </w:r>
    </w:p>
    <w:p w:rsidR="0065724D" w:rsidRDefault="0065724D" w:rsidP="00E30911">
      <w: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rsidR="0065724D" w:rsidRDefault="0065724D" w:rsidP="003E0AF7">
      <w:pPr>
        <w:pStyle w:val="Heading2"/>
      </w:pPr>
      <w:r>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‘poverty_dataset.sav’, 9kb in size, for use in this training. The file extension indicates that this is a .sav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lastRenderedPageBreak/>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3875"/>
                    </a:xfrm>
                    <a:prstGeom prst="rect">
                      <a:avLst/>
                    </a:prstGeom>
                  </pic:spPr>
                </pic:pic>
              </a:graphicData>
            </a:graphic>
          </wp:inline>
        </w:drawing>
      </w:r>
    </w:p>
    <w:p w:rsidR="00F2758A" w:rsidRDefault="00F2758A" w:rsidP="00E30911"/>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86655"/>
                    </a:xfrm>
                    <a:prstGeom prst="rect">
                      <a:avLst/>
                    </a:prstGeom>
                  </pic:spPr>
                </pic:pic>
              </a:graphicData>
            </a:graphic>
          </wp:inline>
        </w:drawing>
      </w:r>
    </w:p>
    <w:p w:rsidR="00805E22" w:rsidRDefault="00805E22" w:rsidP="00E30911"/>
    <w:p w:rsidR="00F558CD" w:rsidRDefault="00805E22" w:rsidP="00E30911">
      <w: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CE5288" w:rsidRDefault="00CE5288" w:rsidP="00D81EC1"/>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r w:rsidRPr="00F713DB">
              <w:rPr>
                <w:b/>
              </w:rPr>
              <w:t>Wickhamese</w:t>
            </w:r>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r>
              <w:t>utils::read.csv</w:t>
            </w:r>
          </w:p>
          <w:p w:rsidR="00F713DB" w:rsidRDefault="00F713DB" w:rsidP="00D81EC1">
            <w:r>
              <w:t>utils::read.table</w:t>
            </w:r>
          </w:p>
          <w:p w:rsidR="00F713DB" w:rsidRDefault="00F713DB" w:rsidP="00D81EC1">
            <w:r>
              <w:t>utils::read.delim</w:t>
            </w:r>
          </w:p>
        </w:tc>
        <w:tc>
          <w:tcPr>
            <w:tcW w:w="3260" w:type="dxa"/>
          </w:tcPr>
          <w:p w:rsidR="00F713DB" w:rsidRDefault="00F713DB" w:rsidP="00D81EC1">
            <w:r>
              <w:t>readr::read_csv</w:t>
            </w:r>
          </w:p>
          <w:p w:rsidR="00F713DB" w:rsidRDefault="00F713DB" w:rsidP="00CE5288">
            <w:pPr>
              <w:spacing w:line="480" w:lineRule="auto"/>
            </w:pPr>
            <w:r>
              <w:t>readr::read_table</w:t>
            </w:r>
          </w:p>
        </w:tc>
      </w:tr>
      <w:tr w:rsidR="00F713DB" w:rsidTr="00F713DB">
        <w:tc>
          <w:tcPr>
            <w:tcW w:w="2254" w:type="dxa"/>
          </w:tcPr>
          <w:p w:rsidR="00F713DB" w:rsidRPr="00F713DB" w:rsidRDefault="00F713DB" w:rsidP="00D81EC1">
            <w:pPr>
              <w:rPr>
                <w:b/>
              </w:rPr>
            </w:pPr>
            <w:r w:rsidRPr="00F713DB">
              <w:rPr>
                <w:b/>
              </w:rPr>
              <w:t>Binary files</w:t>
            </w:r>
          </w:p>
          <w:p w:rsidR="00F713DB" w:rsidRPr="00F713DB" w:rsidRDefault="00F713DB" w:rsidP="00D81EC1">
            <w:pPr>
              <w:rPr>
                <w:i/>
              </w:rPr>
            </w:pPr>
            <w:r w:rsidRPr="00F713DB">
              <w:rPr>
                <w:i/>
              </w:rPr>
              <w:lastRenderedPageBreak/>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lastRenderedPageBreak/>
              <w:t>foreign::read.dta</w:t>
            </w:r>
          </w:p>
          <w:p w:rsidR="00F713DB" w:rsidRDefault="00F713DB" w:rsidP="00F713DB">
            <w:r>
              <w:t>foreign::read.spss</w:t>
            </w:r>
          </w:p>
          <w:p w:rsidR="00F713DB" w:rsidRDefault="00F713DB" w:rsidP="00F713DB">
            <w:r>
              <w:t>foreign::read.ssd</w:t>
            </w:r>
          </w:p>
          <w:p w:rsidR="00F713DB" w:rsidRDefault="00F713DB" w:rsidP="00F713DB"/>
          <w:p w:rsidR="00F713DB" w:rsidRDefault="00F713DB" w:rsidP="00F713DB">
            <w:r>
              <w:t>RODBC::odbcConnectExcel</w:t>
            </w:r>
          </w:p>
          <w:p w:rsidR="00F713DB" w:rsidRDefault="00F713DB" w:rsidP="00F713DB">
            <w:r>
              <w:t>gdata::read.xls</w:t>
            </w:r>
          </w:p>
          <w:p w:rsidR="00F713DB" w:rsidRDefault="00F713DB" w:rsidP="00F713DB">
            <w:r>
              <w:t>xlsReadWrite::read.xls</w:t>
            </w:r>
          </w:p>
          <w:p w:rsidR="00F713DB" w:rsidRDefault="00F713DB" w:rsidP="00F713DB">
            <w:r>
              <w:t>xlsx::read.xlsx</w:t>
            </w:r>
          </w:p>
        </w:tc>
        <w:tc>
          <w:tcPr>
            <w:tcW w:w="3260" w:type="dxa"/>
          </w:tcPr>
          <w:p w:rsidR="00F713DB" w:rsidRDefault="00F713DB" w:rsidP="00D81EC1"/>
          <w:p w:rsidR="00F713DB" w:rsidRDefault="00F713DB" w:rsidP="00D81EC1">
            <w:r>
              <w:lastRenderedPageBreak/>
              <w:t>haven::read_dta</w:t>
            </w:r>
          </w:p>
          <w:p w:rsidR="00F713DB" w:rsidRDefault="00F713DB" w:rsidP="00D81EC1">
            <w:r>
              <w:t>haven::read_spss</w:t>
            </w:r>
          </w:p>
          <w:p w:rsidR="00F713DB" w:rsidRDefault="00F713DB" w:rsidP="00D81EC1">
            <w:r>
              <w:t>haven::read_sas</w:t>
            </w:r>
          </w:p>
          <w:p w:rsidR="00F713DB" w:rsidRDefault="00F713DB" w:rsidP="00D81EC1"/>
          <w:p w:rsidR="00F713DB" w:rsidRDefault="00F713DB" w:rsidP="00D81EC1">
            <w:r>
              <w:t>readxl</w:t>
            </w:r>
            <w:r w:rsidR="00867C5E">
              <w:t>::read_excel</w:t>
            </w:r>
          </w:p>
        </w:tc>
      </w:tr>
      <w:tr w:rsidR="00F713DB" w:rsidTr="00F713DB">
        <w:tc>
          <w:tcPr>
            <w:tcW w:w="2254" w:type="dxa"/>
          </w:tcPr>
          <w:p w:rsidR="00F713DB" w:rsidRPr="00867C5E" w:rsidRDefault="00F713DB" w:rsidP="00D81EC1">
            <w:pPr>
              <w:rPr>
                <w:b/>
              </w:rPr>
            </w:pPr>
            <w:r w:rsidRPr="00867C5E">
              <w:rPr>
                <w:b/>
              </w:rPr>
              <w:lastRenderedPageBreak/>
              <w:t>Databases</w:t>
            </w:r>
          </w:p>
        </w:tc>
        <w:tc>
          <w:tcPr>
            <w:tcW w:w="4120" w:type="dxa"/>
          </w:tcPr>
          <w:p w:rsidR="00F713DB" w:rsidRDefault="00F713DB" w:rsidP="00D81EC1">
            <w:r>
              <w:t>foreign::read.dbf</w:t>
            </w:r>
          </w:p>
          <w:p w:rsidR="00867C5E" w:rsidRDefault="00867C5E" w:rsidP="00D81EC1">
            <w:r>
              <w:t>ROBDC::odbcConnect</w:t>
            </w:r>
          </w:p>
        </w:tc>
        <w:tc>
          <w:tcPr>
            <w:tcW w:w="3260" w:type="dxa"/>
          </w:tcPr>
          <w:p w:rsidR="00F713DB" w:rsidRDefault="00867C5E" w:rsidP="00D81EC1">
            <w:r>
              <w:t>dplyr::src_sqlite</w:t>
            </w:r>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r w:rsidRPr="00867C5E">
        <w:rPr>
          <w:rFonts w:ascii="Lucida Console" w:hAnsi="Lucida Console"/>
        </w:rPr>
        <w:t>library(help = XXX)</w:t>
      </w:r>
    </w:p>
    <w:p w:rsidR="001B63B7" w:rsidRDefault="00867C5E" w:rsidP="00C100F2">
      <w:r>
        <w:t xml:space="preserve">where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r w:rsidRPr="00867C5E">
        <w:rPr>
          <w:rFonts w:ascii="Lucida Console" w:hAnsi="Lucida Console"/>
        </w:rPr>
        <w:t>library(help =</w:t>
      </w:r>
      <w:r>
        <w:rPr>
          <w:rFonts w:ascii="Lucida Console" w:hAnsi="Lucida Console"/>
        </w:rPr>
        <w:t xml:space="preserve"> “readr”)</w:t>
      </w:r>
    </w:p>
    <w:p w:rsidR="001B63B7" w:rsidRDefault="001B63B7" w:rsidP="00C100F2">
      <w:r>
        <w:t>The following information about the readr package opens up in the Rstudio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819775"/>
                    </a:xfrm>
                    <a:prstGeom prst="rect">
                      <a:avLst/>
                    </a:prstGeom>
                  </pic:spPr>
                </pic:pic>
              </a:graphicData>
            </a:graphic>
          </wp:inline>
        </w:drawing>
      </w:r>
    </w:p>
    <w:p w:rsidR="001B63B7" w:rsidRDefault="001B63B7" w:rsidP="00C100F2"/>
    <w:p w:rsidR="001B63B7" w:rsidRDefault="001B63B7" w:rsidP="00C100F2">
      <w: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t>d_delim function, filling in some details about default values for some of read_delim’s arguments (i.e. the particular type of delimiter used). You can see this by looking for help on read_csv:</w:t>
      </w:r>
    </w:p>
    <w:p w:rsidR="007220F1" w:rsidRDefault="007220F1" w:rsidP="00C100F2">
      <w:r>
        <w:t>?read_csv</w:t>
      </w:r>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Within RStudio, type the following within the script.R script file, then press tab:</w:t>
      </w:r>
    </w:p>
    <w:p w:rsidR="00B6159D" w:rsidRPr="00B6159D" w:rsidRDefault="00B6159D" w:rsidP="00C100F2">
      <w:pPr>
        <w:rPr>
          <w:rFonts w:ascii="Lucida Console" w:hAnsi="Lucida Console"/>
        </w:rPr>
      </w:pPr>
      <w:r w:rsidRPr="00B6159D">
        <w:rPr>
          <w:rFonts w:ascii="Lucida Console" w:hAnsi="Lucida Console"/>
        </w:rPr>
        <w:t>census_2001_health &lt;- read_csv(file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census_2001_health &lt;- read_csv(file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350" cy="466725"/>
                    </a:xfrm>
                    <a:prstGeom prst="rect">
                      <a:avLst/>
                    </a:prstGeom>
                  </pic:spPr>
                </pic:pic>
              </a:graphicData>
            </a:graphic>
          </wp:inline>
        </w:drawing>
      </w:r>
    </w:p>
    <w:p w:rsidR="009C2ADD" w:rsidRDefault="009C2ADD" w:rsidP="00C100F2">
      <w: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377180"/>
                    </a:xfrm>
                    <a:prstGeom prst="rect">
                      <a:avLst/>
                    </a:prstGeom>
                  </pic:spPr>
                </pic:pic>
              </a:graphicData>
            </a:graphic>
          </wp:inline>
        </w:drawing>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If you look within the arguments for read_csv and read_delim,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200025"/>
                    </a:xfrm>
                    <a:prstGeom prst="rect">
                      <a:avLst/>
                    </a:prstGeom>
                  </pic:spPr>
                </pic:pic>
              </a:graphicData>
            </a:graphic>
          </wp:inline>
        </w:drawing>
      </w:r>
    </w:p>
    <w:p w:rsidR="00CC22CA" w:rsidRDefault="00CC22CA" w:rsidP="00C100F2">
      <w: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36625"/>
                    </a:xfrm>
                    <a:prstGeom prst="rect">
                      <a:avLst/>
                    </a:prstGeom>
                  </pic:spPr>
                </pic:pic>
              </a:graphicData>
            </a:graphic>
          </wp:inline>
        </w:drawing>
      </w:r>
    </w:p>
    <w:p w:rsidR="00B6159D" w:rsidRDefault="00CC22CA" w:rsidP="00C100F2">
      <w:r>
        <w:t>You have now been able to load the data into the object census_2001_health. However, read_csv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%&gt;% problems</w:t>
      </w:r>
    </w:p>
    <w:p w:rsidR="001D656C" w:rsidRPr="001D656C" w:rsidRDefault="001D656C" w:rsidP="00C100F2">
      <w:pPr>
        <w:rPr>
          <w:rFonts w:ascii="Lucida Console" w:hAnsi="Lucida Console"/>
        </w:rPr>
      </w:pPr>
      <w:r w:rsidRPr="001D656C">
        <w:rPr>
          <w:rFonts w:ascii="Lucida Console" w:hAnsi="Lucida Console"/>
        </w:rPr>
        <w:t>problems(census_2001_health)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2325" cy="2333625"/>
                    </a:xfrm>
                    <a:prstGeom prst="rect">
                      <a:avLst/>
                    </a:prstGeom>
                  </pic:spPr>
                </pic:pic>
              </a:graphicData>
            </a:graphic>
          </wp:inline>
        </w:drawing>
      </w:r>
    </w:p>
    <w:p w:rsidR="00CC22CA" w:rsidRDefault="00CC22CA" w:rsidP="00C100F2"/>
    <w:p w:rsidR="00CC22CA" w:rsidRDefault="001D656C" w:rsidP="00C100F2">
      <w:r>
        <w:t>What this says is that the type of data readr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02335"/>
                    </a:xfrm>
                    <a:prstGeom prst="rect">
                      <a:avLst/>
                    </a:prstGeom>
                  </pic:spPr>
                </pic:pic>
              </a:graphicData>
            </a:graphic>
          </wp:inline>
        </w:drawing>
      </w:r>
    </w:p>
    <w:p w:rsidR="001D656C" w:rsidRDefault="001D656C" w:rsidP="00C100F2">
      <w:r>
        <w:t>read_csv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lastRenderedPageBreak/>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2466975"/>
                    </a:xfrm>
                    <a:prstGeom prst="rect">
                      <a:avLst/>
                    </a:prstGeom>
                  </pic:spPr>
                </pic:pic>
              </a:graphicData>
            </a:graphic>
          </wp:inline>
        </w:drawing>
      </w:r>
    </w:p>
    <w:p w:rsidR="009B67CD" w:rsidRDefault="009B67CD" w:rsidP="00C100F2">
      <w: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t>, add the na argument to the earlier function call:</w:t>
      </w:r>
    </w:p>
    <w:p w:rsidR="00CD1F95" w:rsidRDefault="00CD1F95" w:rsidP="00C100F2">
      <w:r>
        <w:rPr>
          <w:noProof/>
          <w:lang w:eastAsia="en-GB"/>
        </w:rPr>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4625" cy="895350"/>
                    </a:xfrm>
                    <a:prstGeom prst="rect">
                      <a:avLst/>
                    </a:prstGeom>
                  </pic:spPr>
                </pic:pic>
              </a:graphicData>
            </a:graphic>
          </wp:inline>
        </w:drawing>
      </w:r>
    </w:p>
    <w:p w:rsidR="00CD1F95" w:rsidRDefault="00CD1F95" w:rsidP="00C100F2">
      <w:r>
        <w:lastRenderedPageBreak/>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col_types, be used instead of na:</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r w:rsidRPr="00C42F7F">
        <w:rPr>
          <w:rFonts w:ascii="Lucida Console" w:hAnsi="Lucida Console"/>
        </w:rPr>
        <w:t>col_types</w:t>
      </w:r>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C42F7F">
        <w:rPr>
          <w:rFonts w:ascii="Lucida Console" w:hAnsi="Lucida Console"/>
        </w:rPr>
        <w:t>col_types = “ccii”</w:t>
      </w:r>
      <w: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C42F7F">
        <w:rPr>
          <w:rFonts w:ascii="Lucida Console" w:hAnsi="Lucida Console"/>
        </w:rPr>
        <w:t>col_types</w:t>
      </w:r>
      <w:r>
        <w:t xml:space="preserve"> argument must therefore be a string of 16 characters, each containing the letter ‘c’, i.e. “cccccccccccccccc”.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t>If you now look at the contents and structure of the data object using glimpse, the output is slightly different:</w:t>
      </w:r>
    </w:p>
    <w:p w:rsidR="00C42F7F" w:rsidRDefault="00C42F7F" w:rsidP="00C100F2">
      <w:r>
        <w:rPr>
          <w:noProof/>
          <w:lang w:eastAsia="en-GB"/>
        </w:rPr>
        <w:lastRenderedPageBreak/>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0530"/>
                    </a:xfrm>
                    <a:prstGeom prst="rect">
                      <a:avLst/>
                    </a:prstGeom>
                  </pic:spPr>
                </pic:pic>
              </a:graphicData>
            </a:graphic>
          </wp:inline>
        </w:drawing>
      </w:r>
    </w:p>
    <w:p w:rsidR="00C42F7F" w:rsidRDefault="00C42F7F" w:rsidP="00C100F2">
      <w: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2204AF" w:rsidRDefault="002204AF" w:rsidP="00C100F2"/>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code_to_country_lookup worksheet contains no leading or trailing lines for metadata, it is simply a rectangular table of values. </w:t>
      </w:r>
    </w:p>
    <w:p w:rsidR="006B7DD8" w:rsidRDefault="006B7DD8">
      <w:r>
        <w:rPr>
          <w:noProof/>
          <w:lang w:eastAsia="en-GB"/>
        </w:rPr>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in_original_selection and include_in_full_selection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F1193C" w:rsidRDefault="00F1193C"/>
    <w:p w:rsidR="00F1193C" w:rsidRDefault="00F1193C" w:rsidP="003E0AF7">
      <w:pPr>
        <w:pStyle w:val="Heading3"/>
      </w:pPr>
      <w:r>
        <w:t>Example 2: Reading SPSS data</w:t>
      </w:r>
    </w:p>
    <w:p w:rsidR="00B17E6F" w:rsidRDefault="00F1193C" w:rsidP="00F1193C">
      <w: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t>To illustrate some of the challenges involved in working with SPSS data within R, use the read_spss function within the haven package to load the file ‘poverty_dataset.sav’ into R</w:t>
      </w:r>
    </w:p>
    <w:p w:rsidR="00B17E6F" w:rsidRPr="00B17E6F" w:rsidRDefault="00B17E6F" w:rsidP="00F1193C">
      <w:pPr>
        <w:rPr>
          <w:rFonts w:ascii="Lucida Console" w:hAnsi="Lucida Console"/>
        </w:rPr>
      </w:pPr>
      <w:r w:rsidRPr="00B17E6F">
        <w:rPr>
          <w:rFonts w:ascii="Lucida Console" w:hAnsi="Lucida Console"/>
        </w:rPr>
        <w:t>poverty &lt;- read_spss(path = "data/binary/poverty_dataset.sav")</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77770"/>
                    </a:xfrm>
                    <a:prstGeom prst="rect">
                      <a:avLst/>
                    </a:prstGeom>
                  </pic:spPr>
                </pic:pic>
              </a:graphicData>
            </a:graphic>
          </wp:inline>
        </w:drawing>
      </w:r>
    </w:p>
    <w:p w:rsidR="00B17E6F" w:rsidRDefault="00B17E6F" w:rsidP="00F1193C">
      <w:r>
        <w:lastRenderedPageBreak/>
        <w:t xml:space="preserve">Two variables, country_group and high_deathrate, have a variable type that has not been encountered before, called ‘lbll’.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A series of numeric values (e.g. 1, 1, 1, 2, 1, 3, etc)</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.sav file, a</w:t>
      </w:r>
      <w:r w:rsidR="009F7C1E">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rsidR="009F7C1E" w:rsidRDefault="009F7C1E" w:rsidP="00F1193C">
      <w:r>
        <w:rPr>
          <w:noProof/>
          <w:lang w:eastAsia="en-GB"/>
        </w:rPr>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rsidR="00B27EA4" w:rsidRDefault="00B27EA4" w:rsidP="00F1193C"/>
    <w:p w:rsidR="00BD1997" w:rsidRDefault="00B27EA4" w:rsidP="003E0AF7">
      <w:pPr>
        <w:pStyle w:val="Heading2"/>
      </w:pPr>
      <w:r>
        <w:t xml:space="preserve">Section summary </w:t>
      </w:r>
    </w:p>
    <w:p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w:t>
      </w:r>
      <w:r>
        <w:lastRenderedPageBreak/>
        <w:t>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Pr="00B27EA4" w:rsidRDefault="003E0AF7" w:rsidP="003E0AF7">
      <w:pPr>
        <w:pStyle w:val="Heading1"/>
      </w:pPr>
      <w:r>
        <w:t xml:space="preserve">Initial data tidying </w:t>
      </w:r>
    </w:p>
    <w:p w:rsidR="00BD1997" w:rsidRDefault="003E0AF7" w:rsidP="003E0AF7">
      <w:pPr>
        <w:pStyle w:val="Heading2"/>
      </w:pPr>
      <w:r>
        <w:t>Introduction</w:t>
      </w:r>
    </w:p>
    <w:p w:rsidR="00A0441C" w:rsidRDefault="003E0AF7" w:rsidP="003E0AF7">
      <w: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lastRenderedPageBreak/>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500" cy="3171825"/>
                    </a:xfrm>
                    <a:prstGeom prst="rect">
                      <a:avLst/>
                    </a:prstGeom>
                  </pic:spPr>
                </pic:pic>
              </a:graphicData>
            </a:graphic>
          </wp:inline>
        </w:drawing>
      </w:r>
    </w:p>
    <w:p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numeric. I think I have an approach for performing this task, but because I do not want to permanently alter the contents of the dataframe until I am sure the code works, I first create and explore a second dataset, called dta2:</w:t>
      </w:r>
    </w:p>
    <w:p w:rsidR="009F4508" w:rsidRDefault="00E74DE6" w:rsidP="003E0AF7">
      <w:r>
        <w:rPr>
          <w:noProof/>
          <w:lang w:eastAsia="en-GB"/>
        </w:rPr>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3219450"/>
                    </a:xfrm>
                    <a:prstGeom prst="rect">
                      <a:avLst/>
                    </a:prstGeom>
                  </pic:spPr>
                </pic:pic>
              </a:graphicData>
            </a:graphic>
          </wp:inline>
        </w:drawing>
      </w:r>
    </w:p>
    <w:p w:rsidR="00F1193C" w:rsidRDefault="009F4508">
      <w:r>
        <w:t>The ‘mutate’ command, described in more detail later, adds a new column</w:t>
      </w:r>
      <w:r w:rsidR="00E74DE6">
        <w:t>, count2,</w:t>
      </w:r>
      <w:r>
        <w:t xml:space="preserve"> to the end of the dataframe</w:t>
      </w:r>
      <w:r w:rsidR="00E74DE6">
        <w:t>. This new column is created as a result of the following code:</w:t>
      </w:r>
    </w:p>
    <w:p w:rsidR="00E74DE6" w:rsidRPr="00E74DE6" w:rsidRDefault="00E74DE6">
      <w:pPr>
        <w:rPr>
          <w:rFonts w:ascii="Lucida Console" w:hAnsi="Lucida Console"/>
        </w:rPr>
      </w:pPr>
      <w:r w:rsidRPr="00E74DE6">
        <w:rPr>
          <w:rFonts w:ascii="Lucida Console" w:hAnsi="Lucida Console"/>
        </w:rPr>
        <w:t>as.numeric(str_replace(count, “-“, “0”))</w:t>
      </w:r>
    </w:p>
    <w:p w:rsidR="00E74DE6" w:rsidRDefault="00E74DE6">
      <w:r>
        <w:lastRenderedPageBreak/>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r w:rsidRPr="00E74DE6">
        <w:rPr>
          <w:rFonts w:ascii="Lucida Console" w:hAnsi="Lucida Console"/>
        </w:rPr>
        <w:t>count %&gt;% str_replace(. , “-“, “0”) %&gt;% as.numeric</w:t>
      </w:r>
    </w:p>
    <w:p w:rsidR="00E74DE6" w:rsidRDefault="00E74DE6">
      <w:r>
        <w:t xml:space="preserve">We can now see that ‘count’ is the initial input, which is passed to the function str_replace as its first argument (represented by the . symbol). The second and third arguments to str_replace are set to “-“ and “0” </w:t>
      </w:r>
      <w:r w:rsidR="003F5F3F">
        <w:t xml:space="preserve">respectively. Finally, the output from this function is passed to as.numeric, a function which performs type conversion from other data types to numeric data. </w:t>
      </w:r>
    </w:p>
    <w:p w:rsidR="003F5F3F" w:rsidRDefault="003F5F3F">
      <w:r>
        <w:t>Let’s now look at the str_replace function help:</w:t>
      </w:r>
    </w:p>
    <w:p w:rsidR="003F5F3F" w:rsidRDefault="003F5F3F">
      <w:r>
        <w:rPr>
          <w:noProof/>
          <w:lang w:eastAsia="en-GB"/>
        </w:rPr>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5295900"/>
                    </a:xfrm>
                    <a:prstGeom prst="rect">
                      <a:avLst/>
                    </a:prstGeom>
                  </pic:spPr>
                </pic:pic>
              </a:graphicData>
            </a:graphic>
          </wp:inline>
        </w:drawing>
      </w:r>
    </w:p>
    <w:p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rsidR="003F5F3F" w:rsidRDefault="003F5F3F">
      <w:r>
        <w:lastRenderedPageBreak/>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rm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Take this input argument, and first perform str_replace on it, followed by as.numeric. Save the result of these two operations into an object called output.</w:t>
            </w:r>
          </w:p>
          <w:p w:rsidR="00391864" w:rsidRDefault="00391864" w:rsidP="00391864">
            <w:pPr>
              <w:pStyle w:val="ListParagraph"/>
              <w:numPr>
                <w:ilvl w:val="0"/>
                <w:numId w:val="12"/>
              </w:numPr>
            </w:pPr>
            <w:r>
              <w:lastRenderedPageBreak/>
              <w:t>Return the output object</w:t>
            </w:r>
          </w:p>
          <w:p w:rsidR="00391864" w:rsidRDefault="00391864" w:rsidP="00391864">
            <w:pPr>
              <w:pStyle w:val="ListParagraph"/>
              <w:numPr>
                <w:ilvl w:val="0"/>
                <w:numId w:val="12"/>
              </w:numPr>
            </w:pPr>
            <w:r>
              <w:t>Call the function ‘change_dash_to_zero’</w:t>
            </w:r>
          </w:p>
          <w:p w:rsidR="00391864" w:rsidRDefault="00391864" w:rsidP="00391864">
            <w: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391864" w:rsidRPr="0008386C" w:rsidRDefault="00305671" w:rsidP="00305671">
      <w:pPr>
        <w:pStyle w:val="Heading2"/>
      </w:pPr>
      <w:r>
        <w:t>Example 2</w:t>
      </w:r>
      <w:r w:rsidR="0008386C" w:rsidRPr="0008386C">
        <w:t>: Removing co</w:t>
      </w:r>
      <w:r>
        <w:t>mmas and removing whitespace</w:t>
      </w:r>
    </w:p>
    <w:p w:rsidR="0008386C" w:rsidRDefault="00A232B8">
      <w:r>
        <w:t>Consider the following dataframe, again called dta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2457450"/>
                    </a:xfrm>
                    <a:prstGeom prst="rect">
                      <a:avLst/>
                    </a:prstGeom>
                  </pic:spPr>
                </pic:pic>
              </a:graphicData>
            </a:graphic>
          </wp:inline>
        </w:drawing>
      </w:r>
    </w:p>
    <w:p w:rsidR="00A232B8" w:rsidRDefault="00A232B8">
      <w:r>
        <w:t xml:space="preserve">Although we recognise that two sexes are in the ‘sex’ variable, because there is a space after the second ‘male’, and a space before the first ‘female’, R thinks these are distinct labels. If we later try </w:t>
      </w:r>
      <w:r>
        <w:lastRenderedPageBreak/>
        <w:t xml:space="preserve">to produce statistics or other summaries by sex, therefore, it will present summary statistics for ‘male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str_replace function used previously can also be used to help with the value column. </w:t>
      </w:r>
      <w:r w:rsidR="001D672E">
        <w:t xml:space="preserve">In principle, this function, or the related str_replace_all function, can be used to remove trailing and leading whitespace too. But for now the convenience function str_trim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150" cy="3200400"/>
                    </a:xfrm>
                    <a:prstGeom prst="rect">
                      <a:avLst/>
                    </a:prstGeom>
                  </pic:spPr>
                </pic:pic>
              </a:graphicData>
            </a:graphic>
          </wp:inline>
        </w:drawing>
      </w:r>
    </w:p>
    <w:p w:rsidR="00324C5C" w:rsidRDefault="00324C5C">
      <w:r>
        <w:t xml:space="preserve">Compared with its input, ‘sex’, the output ‘sex2’ has trimmed the whitespace successfully. And compared with its input, ‘value’, the output ‘value2’ has successfully removed commas and spaces, </w:t>
      </w:r>
      <w:r>
        <w:lastRenderedPageBreak/>
        <w:t>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375" cy="1038225"/>
                    </a:xfrm>
                    <a:prstGeom prst="rect">
                      <a:avLst/>
                    </a:prstGeom>
                  </pic:spPr>
                </pic:pic>
              </a:graphicData>
            </a:graphic>
          </wp:inline>
        </w:drawing>
      </w:r>
    </w:p>
    <w:p w:rsidR="00B32951" w:rsidRDefault="00B32951">
      <w:r>
        <w:t>Using this function, and the clean_values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914775"/>
                    </a:xfrm>
                    <a:prstGeom prst="rect">
                      <a:avLst/>
                    </a:prstGeom>
                  </pic:spPr>
                </pic:pic>
              </a:graphicData>
            </a:graphic>
          </wp:inline>
        </w:drawing>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trim_and_factorise function appears to have worked correctly. </w:t>
      </w:r>
    </w:p>
    <w:p w:rsidR="00EF370E" w:rsidRDefault="00EF370E">
      <w:r>
        <w:lastRenderedPageBreak/>
        <w:t>Having performed these tests, and seen that the new variables pass them, we can now overwrite the sex and value variables in dta.</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3750" cy="27622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rsidR="006701A5" w:rsidRDefault="00BB2659" w:rsidP="006701A5">
            <w:hyperlink r:id="rId58" w:history="1">
              <w:r w:rsidR="006701A5" w:rsidRPr="00105FC1">
                <w:rPr>
                  <w:rStyle w:val="Hyperlink"/>
                </w:rPr>
                <w:t>https://en.wikipedia.org/wiki/Regular_expression</w:t>
              </w:r>
            </w:hyperlink>
          </w:p>
          <w:p w:rsidR="006701A5" w:rsidRDefault="00BB2659" w:rsidP="006701A5">
            <w:hyperlink r:id="rId59"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BB2659" w:rsidP="006701A5">
            <w:hyperlink r:id="rId60" w:history="1">
              <w:r w:rsidR="006701A5" w:rsidRPr="00105FC1">
                <w:rPr>
                  <w:rStyle w:val="Hyperlink"/>
                </w:rPr>
                <w:t>http://regexr.com/</w:t>
              </w:r>
            </w:hyperlink>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rsidR="006701A5" w:rsidRDefault="006701A5"/>
    <w:p w:rsidR="006701A5" w:rsidRDefault="006701A5"/>
    <w:p w:rsidR="00305671" w:rsidRDefault="00305671"/>
    <w:p w:rsidR="00EF370E" w:rsidRDefault="00EF370E"/>
    <w:p w:rsidR="00EF370E" w:rsidRDefault="00EF370E"/>
    <w:p w:rsidR="00A232B8" w:rsidRDefault="008B7967" w:rsidP="008B7967">
      <w:pPr>
        <w:pStyle w:val="Heading1"/>
      </w:pPr>
      <w:r>
        <w:lastRenderedPageBreak/>
        <w:t>The Tidy Data Twins: tidyr and dplyr</w:t>
      </w:r>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BB2659" w:rsidP="00C7045D">
      <w:hyperlink r:id="rId61"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(source: p. 3 of above)</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The purpose of the Where variables is to define, precisely and unambiguously, what the What variables refer to. They provide a ‘location’ at which and for which some characteristics (the Whats)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lastRenderedPageBreak/>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r w:rsidRPr="003F2F96">
                    <w:rPr>
                      <w:b/>
                    </w:rPr>
                    <w:t>Person_id</w:t>
                  </w:r>
                </w:p>
              </w:tc>
              <w:tc>
                <w:tcPr>
                  <w:tcW w:w="1559" w:type="dxa"/>
                  <w:shd w:val="clear" w:color="auto" w:fill="E2EFD9" w:themeFill="accent6" w:themeFillTint="33"/>
                </w:tcPr>
                <w:p w:rsidR="00D13845" w:rsidRPr="003F2F96" w:rsidRDefault="00D13845" w:rsidP="00722F1A">
                  <w:pPr>
                    <w:rPr>
                      <w:b/>
                    </w:rPr>
                  </w:pPr>
                  <w:r w:rsidRPr="003F2F96">
                    <w:rPr>
                      <w:b/>
                    </w:rPr>
                    <w:t>Date_of_birth</w:t>
                  </w:r>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lastRenderedPageBreak/>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r w:rsidRPr="003F2F96">
                    <w:rPr>
                      <w:b/>
                    </w:rPr>
                    <w:t>Hospital_id</w:t>
                  </w:r>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r w:rsidRPr="003F2F96">
                    <w:rPr>
                      <w:b/>
                    </w:rPr>
                    <w:t>Patient_id</w:t>
                  </w:r>
                </w:p>
              </w:tc>
              <w:tc>
                <w:tcPr>
                  <w:tcW w:w="1417" w:type="dxa"/>
                  <w:shd w:val="clear" w:color="auto" w:fill="E2EFD9" w:themeFill="accent6" w:themeFillTint="33"/>
                </w:tcPr>
                <w:p w:rsidR="00D13845" w:rsidRPr="003F2F96" w:rsidRDefault="00D13845" w:rsidP="00D13845">
                  <w:pPr>
                    <w:rPr>
                      <w:b/>
                    </w:rPr>
                  </w:pPr>
                  <w:r w:rsidRPr="003F2F96">
                    <w:rPr>
                      <w:b/>
                    </w:rPr>
                    <w:t>Event_type</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Data Tidying in practice: Place and General Health in the 2001 Census</w:t>
      </w:r>
    </w:p>
    <w:p w:rsidR="003F2F96" w:rsidRDefault="003F2F96" w:rsidP="003F2F96">
      <w:r>
        <w:t>Because we encountered it earlier, let’s now return to the object census_2001_health earlier, 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rsidR="004D2180" w:rsidRPr="004D2180" w:rsidRDefault="004D2180" w:rsidP="003F2F96">
      <w:pPr>
        <w:rPr>
          <w:rFonts w:ascii="Lucida Console" w:hAnsi="Lucida Console"/>
        </w:rPr>
      </w:pPr>
      <w:r w:rsidRPr="004D2180">
        <w:rPr>
          <w:rFonts w:ascii="Lucida Console" w:hAnsi="Lucida Console"/>
        </w:rPr>
        <w:t>names(census_2001_health)[1:3] &lt;- c(“place”, “sex”, “age_and_health”)</w:t>
      </w:r>
      <w:r w:rsidR="00150DF5">
        <w:rPr>
          <w:rStyle w:val="FootnoteReference"/>
          <w:rFonts w:ascii="Lucida Console" w:hAnsi="Lucida Console"/>
        </w:rPr>
        <w:footnoteReference w:id="14"/>
      </w:r>
    </w:p>
    <w:p w:rsidR="004D2180" w:rsidRDefault="004D2180" w:rsidP="003F2F96">
      <w:r>
        <w:t>If we now glimpse the table we can see that the</w:t>
      </w:r>
      <w:r w:rsidR="00150DF5">
        <w:t>se first three</w:t>
      </w:r>
      <w:r>
        <w:t xml:space="preserve"> variables have been named successfully. </w:t>
      </w:r>
    </w:p>
    <w:p w:rsidR="00B53DE2" w:rsidRDefault="00B53DE2" w:rsidP="003F2F96">
      <w:r>
        <w:rPr>
          <w:noProof/>
          <w:lang w:eastAsia="en-GB"/>
        </w:rPr>
        <w:lastRenderedPageBreak/>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25245"/>
                    </a:xfrm>
                    <a:prstGeom prst="rect">
                      <a:avLst/>
                    </a:prstGeom>
                  </pic:spPr>
                </pic:pic>
              </a:graphicData>
            </a:graphic>
          </wp:inline>
        </w:drawing>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tidyr package.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49475"/>
                    </a:xfrm>
                    <a:prstGeom prst="rect">
                      <a:avLst/>
                    </a:prstGeom>
                  </pic:spPr>
                </pic:pic>
              </a:graphicData>
            </a:graphic>
          </wp:inline>
        </w:drawing>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-place, -sex, -age_and_health</w:t>
      </w:r>
    </w:p>
    <w:p w:rsidR="00400754" w:rsidRDefault="00400754" w:rsidP="00400754">
      <w:r>
        <w:t xml:space="preserve"> As additional arguments to the gather function. By implication, gather gathers together everything except these three columns. </w:t>
      </w:r>
    </w:p>
    <w:p w:rsidR="00400754" w:rsidRDefault="00400754" w:rsidP="004B2FCA">
      <w:pPr>
        <w:spacing w:line="240" w:lineRule="auto"/>
      </w:pPr>
      <w:r>
        <w:t xml:space="preserve">The next thing I want to do is separate the contents of the age_and_health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t>The separate function within tidyr is designed to do just this. The first four arguments to separate are as follows</w:t>
      </w:r>
    </w:p>
    <w:p w:rsidR="004B2FCA" w:rsidRPr="004B2FCA" w:rsidRDefault="004B2FCA" w:rsidP="004B2FCA">
      <w:pPr>
        <w:spacing w:line="240" w:lineRule="auto"/>
        <w:rPr>
          <w:rFonts w:ascii="Lucida Console" w:hAnsi="Lucida Console"/>
        </w:rPr>
      </w:pPr>
      <w:r w:rsidRPr="004B2FCA">
        <w:rPr>
          <w:rFonts w:ascii="Lucida Console" w:hAnsi="Lucida Console"/>
        </w:rPr>
        <w:t>separate(data, col, into, sep)</w:t>
      </w:r>
    </w:p>
    <w:p w:rsidR="004B2FCA" w:rsidRDefault="004B2FCA" w:rsidP="004B2FCA">
      <w:pPr>
        <w:spacing w:line="240" w:lineRule="auto"/>
      </w:pPr>
      <w: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63270"/>
                    </a:xfrm>
                    <a:prstGeom prst="rect">
                      <a:avLst/>
                    </a:prstGeom>
                  </pic:spPr>
                </pic:pic>
              </a:graphicData>
            </a:graphic>
          </wp:inline>
        </w:drawing>
      </w:r>
    </w:p>
    <w:p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ows 3, 4, and 5 could be split. This error message provides a useful clue if we refer back to the previous output, which shows that the contents of the health_and_age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Filter away all rows that do not contain the ‘-‘ symbol in the age_and_health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r w:rsidRPr="00B05CE7">
        <w:rPr>
          <w:rFonts w:ascii="Lucida Console" w:hAnsi="Lucida Console"/>
        </w:rPr>
        <w:t>health != NA</w:t>
      </w:r>
    </w:p>
    <w:p w:rsidR="00B05CE7" w:rsidRDefault="00B05CE7" w:rsidP="00533D1B">
      <w:pPr>
        <w:spacing w:line="240" w:lineRule="auto"/>
      </w:pPr>
      <w: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returns TRUE where cells contain NA, and FALSE otherwise. What we want, however, is the opposite of this result, so we want to take the output of is.na(), and reverse TRUE to FALSE and FALSE to TRUE. Three ways of doing this are as follows:</w:t>
      </w:r>
    </w:p>
    <w:p w:rsidR="00D87451" w:rsidRPr="00D87451" w:rsidRDefault="00D87451" w:rsidP="00533D1B">
      <w:pPr>
        <w:spacing w:line="240" w:lineRule="auto"/>
        <w:rPr>
          <w:rFonts w:ascii="Lucida Console" w:hAnsi="Lucida Console"/>
        </w:rPr>
      </w:pPr>
      <w:r w:rsidRPr="00D87451">
        <w:rPr>
          <w:rFonts w:ascii="Lucida Console" w:hAnsi="Lucida Console"/>
        </w:rPr>
        <w:t>is.na(health) == FALSE</w:t>
      </w:r>
    </w:p>
    <w:p w:rsidR="00D87451" w:rsidRPr="00D87451" w:rsidRDefault="00D87451" w:rsidP="00533D1B">
      <w:pPr>
        <w:spacing w:line="240" w:lineRule="auto"/>
        <w:rPr>
          <w:rFonts w:ascii="Lucida Console" w:hAnsi="Lucida Console"/>
        </w:rPr>
      </w:pPr>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!is.na(health)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D87451" w:rsidRDefault="00D87451" w:rsidP="004B2FCA">
      <w:pPr>
        <w:spacing w:line="240" w:lineRule="auto"/>
      </w:pPr>
      <w:r>
        <w:rPr>
          <w:noProof/>
          <w:lang w:eastAsia="en-GB"/>
        </w:rPr>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occupational_group,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22165"/>
                    </a:xfrm>
                    <a:prstGeom prst="rect">
                      <a:avLst/>
                    </a:prstGeom>
                  </pic:spPr>
                </pic:pic>
              </a:graphicData>
            </a:graphic>
          </wp:inline>
        </w:drawing>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B20B2" w:rsidRDefault="008B20B2" w:rsidP="00C100F2"/>
        </w:tc>
      </w:tr>
    </w:tbl>
    <w:p w:rsidR="008B20B2" w:rsidRDefault="008B20B2" w:rsidP="00C100F2"/>
    <w:p w:rsidR="00B43144" w:rsidRDefault="006E1D46" w:rsidP="00C100F2">
      <w:r>
        <w:t xml:space="preserve">The string “ALL PEOPLE” is also used in the </w:t>
      </w:r>
      <w:r w:rsidR="00511295" w:rsidRPr="00511295">
        <w:rPr>
          <w:rFonts w:ascii="Lucida Console" w:hAnsi="Lucida Console"/>
        </w:rPr>
        <w:t>occupational_group</w:t>
      </w:r>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68370"/>
                    </a:xfrm>
                    <a:prstGeom prst="rect">
                      <a:avLst/>
                    </a:prstGeom>
                  </pic:spPr>
                </pic:pic>
              </a:graphicData>
            </a:graphic>
          </wp:inline>
        </w:drawing>
      </w:r>
    </w:p>
    <w:p w:rsidR="00B43144" w:rsidRDefault="00EF6DE2" w:rsidP="00C100F2">
      <w: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rsidR="00EF6DE2" w:rsidRDefault="00EF6DE2" w:rsidP="00C100F2">
      <w:r>
        <w:rPr>
          <w:noProof/>
          <w:lang w:eastAsia="en-GB"/>
        </w:rPr>
        <w:lastRenderedPageBreak/>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8370"/>
                    </a:xfrm>
                    <a:prstGeom prst="rect">
                      <a:avLst/>
                    </a:prstGeom>
                  </pic:spPr>
                </pic:pic>
              </a:graphicData>
            </a:graphic>
          </wp:inline>
        </w:drawing>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toupper, and so no longer match against themselves, and will be filtered out. </w:t>
      </w:r>
    </w:p>
    <w:p w:rsidR="007C117A" w:rsidRDefault="007C117A" w:rsidP="00C100F2">
      <w: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rsidR="007C117A" w:rsidRDefault="007C117A" w:rsidP="00C100F2">
      <w:r>
        <w:rPr>
          <w:noProof/>
          <w:lang w:eastAsia="en-GB"/>
        </w:rPr>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511295">
        <w:rPr>
          <w:rFonts w:ascii="Lucida Console" w:hAnsi="Lucida Console"/>
        </w:rPr>
        <w:t>occupational_group</w:t>
      </w:r>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r w:rsidRPr="00511295">
        <w:rPr>
          <w:rFonts w:ascii="Lucida Console" w:hAnsi="Lucida Console"/>
        </w:rPr>
        <w:t>age_and_health</w:t>
      </w:r>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r w:rsidR="00511295" w:rsidRPr="00511295">
        <w:rPr>
          <w:rFonts w:ascii="Lucida Console" w:hAnsi="Lucida Console"/>
        </w:rPr>
        <w:t>str_trim</w:t>
      </w:r>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40965"/>
                    </a:xfrm>
                    <a:prstGeom prst="rect">
                      <a:avLst/>
                    </a:prstGeom>
                  </pic:spPr>
                </pic:pic>
              </a:graphicData>
            </a:graphic>
          </wp:inline>
        </w:drawing>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t>Introducing mutate_each</w:t>
            </w:r>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str_trim(place),</w:t>
            </w:r>
          </w:p>
          <w:p w:rsidR="00511295" w:rsidRPr="00511295" w:rsidRDefault="00511295" w:rsidP="00511295">
            <w:pPr>
              <w:rPr>
                <w:rFonts w:ascii="Lucida Console" w:hAnsi="Lucida Console"/>
              </w:rPr>
            </w:pPr>
            <w:r w:rsidRPr="00511295">
              <w:rPr>
                <w:rFonts w:ascii="Lucida Console" w:hAnsi="Lucida Console"/>
              </w:rPr>
              <w:t xml:space="preserve">  sex = str_trim(</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str_trim(age),</w:t>
            </w:r>
          </w:p>
          <w:p w:rsidR="00511295" w:rsidRPr="00511295" w:rsidRDefault="00511295" w:rsidP="00511295">
            <w:pPr>
              <w:rPr>
                <w:rFonts w:ascii="Lucida Console" w:hAnsi="Lucida Console"/>
              </w:rPr>
            </w:pPr>
            <w:r w:rsidRPr="00511295">
              <w:rPr>
                <w:rFonts w:ascii="Lucida Console" w:hAnsi="Lucida Console"/>
              </w:rPr>
              <w:t xml:space="preserve">  health = str_trim(health),</w:t>
            </w:r>
          </w:p>
          <w:p w:rsidR="00511295" w:rsidRPr="00511295" w:rsidRDefault="00511295" w:rsidP="00511295">
            <w:pPr>
              <w:rPr>
                <w:rFonts w:ascii="Lucida Console" w:hAnsi="Lucida Console"/>
              </w:rPr>
            </w:pPr>
            <w:r w:rsidRPr="00511295">
              <w:rPr>
                <w:rFonts w:ascii="Lucida Console" w:hAnsi="Lucida Console"/>
              </w:rPr>
              <w:t xml:space="preserve">  occupational_group = str_trim(occupational_group),</w:t>
            </w:r>
          </w:p>
          <w:p w:rsidR="00511295" w:rsidRPr="00511295" w:rsidRDefault="00511295" w:rsidP="00511295">
            <w:pPr>
              <w:rPr>
                <w:rFonts w:ascii="Lucida Console" w:hAnsi="Lucida Console"/>
              </w:rPr>
            </w:pPr>
            <w:r w:rsidRPr="00511295">
              <w:rPr>
                <w:rFonts w:ascii="Lucida Console" w:hAnsi="Lucida Console"/>
              </w:rPr>
              <w:t xml:space="preserve">  count = str_trim(count)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sex = str_trim(place)</w:t>
            </w:r>
            <w: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rsidR="001A2C4F" w:rsidRDefault="001A2C4F" w:rsidP="00511295"/>
          <w:p w:rsidR="001A2C4F" w:rsidRDefault="001A2C4F" w:rsidP="00511295">
            <w:pPr>
              <w:rPr>
                <w:rFonts w:ascii="Lucida Console" w:hAnsi="Lucida Console"/>
              </w:rPr>
            </w:pPr>
            <w:r w:rsidRPr="001A2C4F">
              <w:rPr>
                <w:rFonts w:ascii="Lucida Console" w:hAnsi="Lucida Console"/>
              </w:rPr>
              <w:t>mutate_each(funs(str_trim))</w:t>
            </w:r>
          </w:p>
          <w:p w:rsidR="001A2C4F" w:rsidRPr="001A2C4F" w:rsidRDefault="001A2C4F" w:rsidP="00511295">
            <w:pPr>
              <w:rPr>
                <w:rFonts w:ascii="Lucida Console" w:hAnsi="Lucida Console"/>
              </w:rPr>
            </w:pPr>
          </w:p>
          <w:p w:rsidR="00511295" w:rsidRDefault="001A2C4F" w:rsidP="00C100F2">
            <w: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rsidR="001A2C4F" w:rsidRDefault="001A2C4F" w:rsidP="00C100F2"/>
          <w:p w:rsidR="001A2C4F" w:rsidRDefault="001A2C4F" w:rsidP="001A2C4F">
            <w:pPr>
              <w:rPr>
                <w:rFonts w:ascii="Lucida Console" w:hAnsi="Lucida Console"/>
              </w:rPr>
            </w:pPr>
            <w:r w:rsidRPr="001A2C4F">
              <w:rPr>
                <w:rFonts w:ascii="Lucida Console" w:hAnsi="Lucida Console"/>
              </w:rPr>
              <w:t>mutate_each(funs(str_trim)</w:t>
            </w:r>
            <w:r>
              <w:rPr>
                <w:rFonts w:ascii="Lucida Console" w:hAnsi="Lucida Console"/>
              </w:rPr>
              <w:t>, -count</w:t>
            </w:r>
            <w:r w:rsidRPr="001A2C4F">
              <w:rPr>
                <w:rFonts w:ascii="Lucida Console" w:hAnsi="Lucida Console"/>
              </w:rPr>
              <w:t>)</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lastRenderedPageBreak/>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85010"/>
                    </a:xfrm>
                    <a:prstGeom prst="rect">
                      <a:avLst/>
                    </a:prstGeom>
                  </pic:spPr>
                </pic:pic>
              </a:graphicData>
            </a:graphic>
          </wp:inline>
        </w:drawing>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550" cy="904875"/>
                    </a:xfrm>
                    <a:prstGeom prst="rect">
                      <a:avLst/>
                    </a:prstGeom>
                  </pic:spPr>
                </pic:pic>
              </a:graphicData>
            </a:graphic>
          </wp:inline>
        </w:drawing>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lastRenderedPageBreak/>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73810"/>
                    </a:xfrm>
                    <a:prstGeom prst="rect">
                      <a:avLst/>
                    </a:prstGeom>
                  </pic:spPr>
                </pic:pic>
              </a:graphicData>
            </a:graphic>
          </wp:inline>
        </w:drawing>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tbl>
      <w:tblPr>
        <w:tblStyle w:val="TableGrid"/>
        <w:tblW w:w="0" w:type="auto"/>
        <w:tblLook w:val="04A0" w:firstRow="1" w:lastRow="0" w:firstColumn="1" w:lastColumn="0" w:noHBand="0" w:noVBand="1"/>
      </w:tblPr>
      <w:tblGrid>
        <w:gridCol w:w="9016"/>
      </w:tblGrid>
      <w:tr w:rsidR="00492A9F" w:rsidTr="00492A9F">
        <w:tc>
          <w:tcPr>
            <w:tcW w:w="9016" w:type="dxa"/>
          </w:tcPr>
          <w:p w:rsidR="00492A9F" w:rsidRPr="00492A9F" w:rsidRDefault="00492A9F" w:rsidP="00C100F2">
            <w:pPr>
              <w:rPr>
                <w:b/>
              </w:rPr>
            </w:pPr>
            <w:r w:rsidRPr="00492A9F">
              <w:rPr>
                <w:b/>
              </w:rPr>
              <w:t>Making, breaking and testing pipes</w:t>
            </w:r>
          </w:p>
          <w:p w:rsidR="00492A9F" w:rsidRDefault="00492A9F" w:rsidP="00C100F2"/>
          <w:p w:rsidR="00492A9F" w:rsidRDefault="00492A9F" w:rsidP="00A41B99">
            <w:r>
              <w:t>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A41B99" w:rsidRDefault="00A41B99" w:rsidP="00A41B99"/>
          <w:p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rsidR="001E100E" w:rsidRDefault="001E100E" w:rsidP="00A41B99">
            <w:r>
              <w:rPr>
                <w:noProof/>
                <w:lang w:eastAsia="en-GB"/>
              </w:rPr>
              <w:drawing>
                <wp:inline distT="0" distB="0" distL="0" distR="0" wp14:anchorId="3D7EEBCC" wp14:editId="3E40A678">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8750" cy="190500"/>
                          </a:xfrm>
                          <a:prstGeom prst="rect">
                            <a:avLst/>
                          </a:prstGeom>
                        </pic:spPr>
                      </pic:pic>
                    </a:graphicData>
                  </a:graphic>
                </wp:inline>
              </w:drawing>
            </w:r>
          </w:p>
          <w:p w:rsidR="001E100E" w:rsidRPr="001E100E" w:rsidRDefault="001E100E" w:rsidP="00A41B99">
            <w:r>
              <w:t>Then followed by:</w:t>
            </w:r>
          </w:p>
          <w:p w:rsidR="001E100E" w:rsidRDefault="001E100E" w:rsidP="001E100E">
            <w:r>
              <w:rPr>
                <w:noProof/>
                <w:lang w:eastAsia="en-GB"/>
              </w:rPr>
              <w:drawing>
                <wp:inline distT="0" distB="0" distL="0" distR="0" wp14:anchorId="50F3D7EC" wp14:editId="22B4BAE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2100" cy="342900"/>
                          </a:xfrm>
                          <a:prstGeom prst="rect">
                            <a:avLst/>
                          </a:prstGeom>
                        </pic:spPr>
                      </pic:pic>
                    </a:graphicData>
                  </a:graphic>
                </wp:inline>
              </w:drawing>
            </w:r>
          </w:p>
          <w:p w:rsidR="001E100E" w:rsidRPr="001E100E" w:rsidRDefault="001E100E" w:rsidP="001E100E">
            <w:r>
              <w:t>And then by:</w:t>
            </w:r>
          </w:p>
          <w:p w:rsidR="001E100E" w:rsidRPr="001E100E" w:rsidRDefault="001E100E" w:rsidP="00A41B99">
            <w:pPr>
              <w:rPr>
                <w:rFonts w:ascii="Lucida Console" w:hAnsi="Lucida Console"/>
              </w:rPr>
            </w:pPr>
            <w:r>
              <w:rPr>
                <w:noProof/>
                <w:lang w:eastAsia="en-GB"/>
              </w:rPr>
              <w:drawing>
                <wp:inline distT="0" distB="0" distL="0" distR="0" wp14:anchorId="1563D234" wp14:editId="0669406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3785" cy="412380"/>
                          </a:xfrm>
                          <a:prstGeom prst="rect">
                            <a:avLst/>
                          </a:prstGeom>
                        </pic:spPr>
                      </pic:pic>
                    </a:graphicData>
                  </a:graphic>
                </wp:inline>
              </w:drawing>
            </w:r>
          </w:p>
          <w:p w:rsidR="001E100E" w:rsidRDefault="001E100E" w:rsidP="00A41B99">
            <w:r>
              <w:t xml:space="preserve">And so on. </w:t>
            </w:r>
          </w:p>
          <w:p w:rsidR="008F6FA4" w:rsidRDefault="008F6FA4" w:rsidP="00A41B99">
            <w:r>
              <w:lastRenderedPageBreak/>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 xml:space="preserve">non-descriptive object and function names such as ‘data’, ‘fn’, ‘tmp’, ‘stuff’, ‘xx’ and so on. </w:t>
            </w:r>
          </w:p>
        </w:tc>
      </w:tr>
    </w:tbl>
    <w:p w:rsidR="00492A9F" w:rsidRDefault="00492A9F" w:rsidP="00C100F2"/>
    <w:p w:rsidR="008C4631" w:rsidRDefault="008F6FA4" w:rsidP="008F6FA4">
      <w:pPr>
        <w:pStyle w:val="Heading2"/>
      </w:pPr>
      <w:r>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rsidR="006E21E6" w:rsidRDefault="00BB2659" w:rsidP="006E21E6">
            <w:hyperlink r:id="rId82"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18493B" w:rsidRDefault="0018493B" w:rsidP="002D12D1">
      <w:pPr>
        <w:pStyle w:val="Heading3"/>
      </w:pP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18493B" w:rsidRPr="0018493B" w:rsidRDefault="0018493B" w:rsidP="002D12D1">
      <w:pPr>
        <w:rPr>
          <w:b/>
        </w:rPr>
      </w:pPr>
      <w:r>
        <w:rPr>
          <w:b/>
        </w:rPr>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18493B" w:rsidRPr="0018493B" w:rsidRDefault="0018493B" w:rsidP="0018493B">
      <w:pPr>
        <w:rPr>
          <w:b/>
        </w:rPr>
      </w:pPr>
      <w:r w:rsidRPr="0018493B">
        <w:rPr>
          <w:b/>
        </w:rPr>
        <w:t xml:space="preserve">Explanation: </w:t>
      </w:r>
    </w:p>
    <w:p w:rsidR="0018493B" w:rsidRDefault="0018493B" w:rsidP="0018493B">
      <w: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ode function for recategorising</w:t>
            </w:r>
            <w:r>
              <w:t xml:space="preserve"> variables. This function is from the car package, written by the American sociologist John Fox, which predates dplyr and tidyr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Explaining the explanation 2: group_by and summarise</w:t>
            </w:r>
          </w:p>
          <w:p w:rsidR="00F007AA" w:rsidRDefault="00F007AA" w:rsidP="00F007AA">
            <w:r>
              <w:t>The group_by and summarise functions are part of dplyr, and are immensely powerful but can be initially a bit confusing. We can start to understand more about how they work, in isolation and together, by ‘breaking the pipe’ after the group_by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The group_by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Groups: good_health, sex</w:t>
            </w:r>
          </w:p>
          <w:p w:rsidR="0041210F" w:rsidRDefault="0041210F" w:rsidP="00F007AA">
            <w:r>
              <w:t>This Groups attribute shifts the behaviour of all uses of the summarise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700" cy="752475"/>
                          </a:xfrm>
                          <a:prstGeom prst="rect">
                            <a:avLst/>
                          </a:prstGeom>
                        </pic:spPr>
                      </pic:pic>
                    </a:graphicData>
                  </a:graphic>
                </wp:inline>
              </w:drawing>
            </w:r>
          </w:p>
          <w:p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counts column, and adds them together. We can get a clearer idea of how summarise and group_by work together by skipping the group_by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group_by attribute, summarise </w:t>
            </w:r>
            <w:r w:rsidR="00C33C5C">
              <w:t>sums up all of the count rows, returning a total population size.</w:t>
            </w:r>
            <w:r w:rsidR="00C33C5C">
              <w:rPr>
                <w:rStyle w:val="FootnoteReference"/>
              </w:rPr>
              <w:footnoteReference w:id="16"/>
            </w:r>
            <w:r w:rsidR="00C33C5C">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rsidR="00C33C5C" w:rsidRDefault="00C33C5C" w:rsidP="0041210F"/>
          <w:p w:rsidR="00C33C5C" w:rsidRPr="0041210F" w:rsidRDefault="00C33C5C" w:rsidP="0041210F">
            <w:r w:rsidRPr="00C33C5C">
              <w:rPr>
                <w:b/>
              </w:rPr>
              <w:t>Note</w:t>
            </w:r>
            <w:r>
              <w:t>: As the group_by attribute changes the behaviour of other functions, we may want to remove this attribute later in the process. We can do that by passing the output of a pipe to the ungroup function, which removes all existing group_by attributes.</w:t>
            </w:r>
          </w:p>
        </w:tc>
      </w:tr>
    </w:tbl>
    <w:p w:rsidR="0018493B" w:rsidRDefault="0018493B" w:rsidP="002D12D1">
      <w:pPr>
        <w:spacing w:line="480" w:lineRule="auto"/>
        <w:rPr>
          <w:b/>
        </w:rPr>
      </w:pPr>
    </w:p>
    <w:p w:rsidR="00E74F48" w:rsidRDefault="00E74F48" w:rsidP="00E74F48">
      <w:pPr>
        <w:pStyle w:val="Heading3"/>
      </w:pPr>
      <w:r>
        <w:t>Question 2: Which places have the highest and lowest proportion of males aged between 50 to 64 who report poor health?</w:t>
      </w:r>
    </w:p>
    <w:p w:rsidR="00FC3E2A" w:rsidRDefault="00FC3E2A" w:rsidP="00E74F48">
      <w:pPr>
        <w:rPr>
          <w:b/>
        </w:rPr>
      </w:pPr>
    </w:p>
    <w:p w:rsidR="00E74F48" w:rsidRPr="00FC3E2A" w:rsidRDefault="00FC3E2A" w:rsidP="00E74F48">
      <w:pPr>
        <w:rPr>
          <w:b/>
        </w:rPr>
      </w:pPr>
      <w:r>
        <w:rPr>
          <w:b/>
        </w:rPr>
        <w:t>Analysis code:</w:t>
      </w:r>
    </w:p>
    <w:p w:rsidR="00E74F48" w:rsidRPr="00E74F48" w:rsidRDefault="00FC3E2A" w:rsidP="00E74F48">
      <w:r>
        <w:rPr>
          <w:noProof/>
          <w:lang w:eastAsia="en-GB"/>
        </w:rPr>
        <w:lastRenderedPageBreak/>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r w:rsidRPr="00FC3E2A">
        <w:rPr>
          <w:rFonts w:ascii="Lucida Console" w:hAnsi="Lucida Console"/>
        </w:rPr>
        <w:t>arrange(proportion)</w:t>
      </w:r>
      <w:r>
        <w:t xml:space="preserve"> changed to </w:t>
      </w:r>
      <w:r w:rsidRPr="00FC3E2A">
        <w:rPr>
          <w:rFonts w:ascii="Lucida Console" w:hAnsi="Lucida Console"/>
        </w:rPr>
        <w:t>arrange(desc(proportion))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lastRenderedPageBreak/>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t>good_health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Data tables and analyses produced using dplyr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2913" cy="4099915"/>
                          </a:xfrm>
                          <a:prstGeom prst="rect">
                            <a:avLst/>
                          </a:prstGeom>
                        </pic:spPr>
                      </pic:pic>
                    </a:graphicData>
                  </a:graphic>
                </wp:inline>
              </w:drawing>
            </w:r>
          </w:p>
          <w:p w:rsidR="00B71A1E" w:rsidRDefault="00B71A1E" w:rsidP="00C100F2"/>
          <w:p w:rsidR="00B71A1E" w:rsidRDefault="00B71A1E" w:rsidP="00B71A1E">
            <w:r>
              <w:t>The four lines 473 to 476 are all ggplot2 functions, and even without understanding these functions you can see how ggplot2 functions can be thought about as yet another series of extensions to the existing pipe produced using dplyr and tidyr. Like d</w:t>
            </w:r>
            <w:r w:rsidR="00CA5D6B">
              <w:t xml:space="preserve">plyr and tidyr, ggplot2 is </w:t>
            </w:r>
            <w:r>
              <w:t xml:space="preserve">modular, allowing one additional instruction to be added (and tested) at a time. Within ggplot2, the ‘+’ operator works much as the %&gt;% operator does within dplyr and tidyr. </w:t>
            </w:r>
          </w:p>
          <w:p w:rsidR="00B71A1E" w:rsidRDefault="00B71A1E" w:rsidP="00B71A1E"/>
          <w:p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rsidR="00EF6DE2" w:rsidRDefault="00EF6DE2" w:rsidP="00C100F2"/>
    <w:p w:rsidR="00B43144" w:rsidRDefault="00CA5D6B" w:rsidP="00CA5D6B">
      <w:pPr>
        <w:pStyle w:val="Heading2"/>
      </w:pPr>
      <w:r>
        <w:lastRenderedPageBreak/>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I argue that concepts like piping and tidy data, and packages like tidyr and dplyr, help to smooth the journey much more quickly.</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group_by function, and ways it can be used with the mutate function in addition to the summarise function, as for some types of health data these </w:t>
      </w:r>
      <w:r w:rsidR="00910801">
        <w:t>uses can be extremely helpful.</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lastRenderedPageBreak/>
              <w:t>Using group_by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8750" cy="3190875"/>
                          </a:xfrm>
                          <a:prstGeom prst="rect">
                            <a:avLst/>
                          </a:prstGeom>
                        </pic:spPr>
                      </pic:pic>
                    </a:graphicData>
                  </a:graphic>
                </wp:inline>
              </w:drawing>
            </w:r>
          </w:p>
          <w:p w:rsidR="00910801" w:rsidRDefault="00910801"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r w:rsidRPr="00910801">
              <w:rPr>
                <w:rFonts w:ascii="Lucida Console" w:hAnsi="Lucida Console"/>
              </w:rPr>
              <w:t>cumulative_count = cumsum(count),</w:t>
            </w:r>
          </w:p>
          <w:p w:rsidR="00910801" w:rsidRPr="00910801" w:rsidRDefault="00910801" w:rsidP="00174095">
            <w:pPr>
              <w:rPr>
                <w:rFonts w:ascii="Lucida Console" w:hAnsi="Lucida Console"/>
              </w:rPr>
            </w:pPr>
            <w:r w:rsidRPr="00910801">
              <w:rPr>
                <w:rFonts w:ascii="Lucida Console" w:hAnsi="Lucida Console"/>
              </w:rPr>
              <w:t>cumulative_proportion = cumulative_count / sum(count)</w:t>
            </w:r>
          </w:p>
          <w:p w:rsidR="00910801" w:rsidRDefault="00910801" w:rsidP="00174095"/>
          <w:p w:rsidR="00910801" w:rsidRDefault="00910801" w:rsidP="00174095">
            <w:r>
              <w:t>You can see that the result of cumsum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You can also see that the object created in the second line, cumulative_proportion, depends on the object created by the first line, cumulative_count.</w:t>
            </w:r>
            <w:r>
              <w:rPr>
                <w:rStyle w:val="FootnoteReference"/>
              </w:rPr>
              <w:footnoteReference w:id="17"/>
            </w:r>
            <w:r>
              <w:t xml:space="preserve"> Note also the use of sum within the mutate command, returning the sum of count. As no group_by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consider this variation with an additional call to group_by</w:t>
            </w:r>
          </w:p>
          <w:p w:rsidR="00367914" w:rsidRDefault="00367914" w:rsidP="00174095"/>
          <w:p w:rsidR="00367914" w:rsidRDefault="00367914" w:rsidP="00174095">
            <w:r>
              <w:rPr>
                <w:noProof/>
                <w:lang w:eastAsia="en-GB"/>
              </w:rPr>
              <w:lastRenderedPageBreak/>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08680"/>
                          </a:xfrm>
                          <a:prstGeom prst="rect">
                            <a:avLst/>
                          </a:prstGeom>
                        </pic:spPr>
                      </pic:pic>
                    </a:graphicData>
                  </a:graphic>
                </wp:inline>
              </w:drawing>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2076450"/>
                          </a:xfrm>
                          <a:prstGeom prst="rect">
                            <a:avLst/>
                          </a:prstGeom>
                        </pic:spPr>
                      </pic:pic>
                    </a:graphicData>
                  </a:graphic>
                </wp:inline>
              </w:drawing>
            </w:r>
          </w:p>
          <w:p w:rsidR="00367914" w:rsidRDefault="00367914" w:rsidP="00174095">
            <w:r>
              <w:t xml:space="preserve">On the second line, the group_by attribute is set, grouping data by both place and sex. The third line, summarise, uses these grouping attributes to produce counts for each place and sex combination; </w:t>
            </w:r>
            <w:r w:rsidRPr="00367914">
              <w:rPr>
                <w:i/>
              </w:rPr>
              <w:t>after doing this, summarise then removes the group_by attribute</w:t>
            </w:r>
            <w:r>
              <w:t>.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lastRenderedPageBreak/>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2025" cy="2590800"/>
                          </a:xfrm>
                          <a:prstGeom prst="rect">
                            <a:avLst/>
                          </a:prstGeom>
                        </pic:spPr>
                      </pic:pic>
                    </a:graphicData>
                  </a:graphic>
                </wp:inline>
              </w:drawing>
            </w:r>
          </w:p>
          <w:p w:rsidR="00645294" w:rsidRDefault="00645294" w:rsidP="00174095"/>
          <w:p w:rsidR="00645294" w:rsidRDefault="00645294" w:rsidP="00174095">
            <w: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(dif_rank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A possibly unusual application of one of the join types, the anti_join, is now presented.</w:t>
      </w:r>
    </w:p>
    <w:p w:rsidR="001963DC" w:rsidRDefault="001963DC" w:rsidP="001963DC">
      <w:pPr>
        <w:pStyle w:val="Heading3"/>
      </w:pPr>
      <w:r>
        <w:t>Finding small places using anti_join</w:t>
      </w:r>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Instead, we can find the smaller places using the anti_join function, as follows:</w:t>
      </w:r>
    </w:p>
    <w:p w:rsidR="00E36D68" w:rsidRDefault="00E36D68" w:rsidP="001963DC">
      <w:r>
        <w:rPr>
          <w:noProof/>
          <w:lang w:eastAsia="en-GB"/>
        </w:rPr>
        <w:lastRenderedPageBreak/>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38450"/>
                    </a:xfrm>
                    <a:prstGeom prst="rect">
                      <a:avLst/>
                    </a:prstGeom>
                  </pic:spPr>
                </pic:pic>
              </a:graphicData>
            </a:graphic>
          </wp:inline>
        </w:drawing>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I make use of the anti_join function within the lines 550-552. If you look quickly at the relevant section of the Data Wrangling cheat sheet, you can see the following brief but helpful description of anti_join’s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t>There are many other ways that the above o</w:t>
      </w:r>
      <w:r w:rsidR="00B81868">
        <w:t xml:space="preserve">peration could be achieved. In particular, you may want to explore the use of the setdiff function for achieving the same result, or alternatively the use of the filter command.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81600" cy="2390775"/>
                    </a:xfrm>
                    <a:prstGeom prst="rect">
                      <a:avLst/>
                    </a:prstGeom>
                  </pic:spPr>
                </pic:pic>
              </a:graphicData>
            </a:graphic>
          </wp:inline>
        </w:drawing>
      </w:r>
    </w:p>
    <w:p w:rsidR="00B81868" w:rsidRDefault="00AC7AFA" w:rsidP="00B81868">
      <w: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rsidR="00AC7AFA" w:rsidRPr="00AC7AFA" w:rsidRDefault="00AC7AFA" w:rsidP="00B81868">
      <w:pPr>
        <w:rPr>
          <w:rFonts w:ascii="Lucida Console" w:hAnsi="Lucida Console"/>
        </w:rPr>
      </w:pPr>
      <w:r w:rsidRPr="00AC7AFA">
        <w:rPr>
          <w:rFonts w:ascii="Lucida Console" w:hAnsi="Lucida Console"/>
        </w:rPr>
        <w:t>write_csv(tidy_census_combined_health, path = “data/tidied/census_combined_health.csv”)</w:t>
      </w:r>
    </w:p>
    <w:p w:rsidR="00B81868" w:rsidRDefault="00B81868" w:rsidP="001963DC"/>
    <w:p w:rsidR="00AC7AFA" w:rsidRDefault="00AC7AFA" w:rsidP="001963DC">
      <w:r>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AC7AFA" w:rsidP="00AC7AFA">
      <w:pPr>
        <w:pStyle w:val="Heading1"/>
      </w:pPr>
      <w:r>
        <w:lastRenderedPageBreak/>
        <w:t>Summary and thank you</w:t>
      </w:r>
    </w:p>
    <w:p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r>
        <w:t>Matloff, N (2011)</w:t>
      </w:r>
      <w:r w:rsidR="00911831">
        <w:t xml:space="preserve"> The Art of R Programming (San Francisco, CA: No Starch Press)</w:t>
      </w:r>
    </w:p>
    <w:p w:rsidR="00911831" w:rsidRDefault="00911831" w:rsidP="00911831">
      <w:pPr>
        <w:pStyle w:val="ListParagraph"/>
        <w:numPr>
          <w:ilvl w:val="0"/>
          <w:numId w:val="27"/>
        </w:numPr>
      </w:pPr>
      <w:r>
        <w:t>Gandrud, C (2013) Reproducible Research with R and RStudio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BB2659" w:rsidP="00AC7AFA">
      <w:hyperlink r:id="rId101" w:history="1">
        <w:r w:rsidR="00911831" w:rsidRPr="00C1052E">
          <w:rPr>
            <w:rStyle w:val="Hyperlink"/>
          </w:rPr>
          <w:t>http://stackoverflow.com/</w:t>
        </w:r>
      </w:hyperlink>
    </w:p>
    <w:p w:rsidR="00911831" w:rsidRDefault="00911831" w:rsidP="00AC7AFA"/>
    <w:p w:rsidR="00911831" w:rsidRDefault="00911831" w:rsidP="00AC7AFA">
      <w:r>
        <w:t>Finally, (reasonably polite) comments, suggestions and corrections to this document are welcomed:</w:t>
      </w:r>
    </w:p>
    <w:p w:rsidR="00911831" w:rsidRDefault="00BB2659" w:rsidP="00AC7AFA">
      <w:hyperlink r:id="rId102" w:history="1">
        <w:r w:rsidR="00911831" w:rsidRPr="00C1052E">
          <w:rPr>
            <w:rStyle w:val="Hyperlink"/>
          </w:rPr>
          <w:t>Jonathan.minton@glasgow.ac.uk</w:t>
        </w:r>
      </w:hyperlink>
      <w:r w:rsidR="00911831">
        <w:t xml:space="preserve"> </w:t>
      </w:r>
    </w:p>
    <w:p w:rsidR="00911831" w:rsidRDefault="00911831" w:rsidP="00AC7AFA"/>
    <w:p w:rsidR="00911831" w:rsidRDefault="00911831" w:rsidP="00AC7AFA"/>
    <w:p w:rsidR="00911831" w:rsidRDefault="00911831" w:rsidP="00911831">
      <w:pPr>
        <w:jc w:val="right"/>
      </w:pPr>
      <w:r>
        <w:t xml:space="preserve">Many thanks, Jon </w:t>
      </w:r>
    </w:p>
    <w:p w:rsidR="00911831" w:rsidRPr="00AC7AFA" w:rsidRDefault="00911831" w:rsidP="00911831">
      <w:pPr>
        <w:jc w:val="right"/>
      </w:pPr>
      <w:r>
        <w:t>11 Feb 2016</w:t>
      </w:r>
    </w:p>
    <w:p w:rsidR="00B81868" w:rsidRDefault="00B81868" w:rsidP="001963DC"/>
    <w:p w:rsidR="002E78E1" w:rsidRDefault="002E78E1" w:rsidP="001963DC"/>
    <w:p w:rsidR="001963DC" w:rsidRPr="001963DC" w:rsidRDefault="001963DC" w:rsidP="001963DC"/>
    <w:p w:rsidR="001963DC" w:rsidRPr="00421580" w:rsidRDefault="001963DC" w:rsidP="00421580"/>
    <w:p w:rsidR="00C100F2" w:rsidRDefault="00C100F2" w:rsidP="00C100F2"/>
    <w:p w:rsidR="00E205CD" w:rsidRDefault="00E205CD" w:rsidP="00E205CD"/>
    <w:sectPr w:rsidR="00E205CD">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659" w:rsidRDefault="00BB2659" w:rsidP="00372969">
      <w:pPr>
        <w:spacing w:after="0" w:line="240" w:lineRule="auto"/>
      </w:pPr>
      <w:r>
        <w:separator/>
      </w:r>
    </w:p>
  </w:endnote>
  <w:endnote w:type="continuationSeparator" w:id="0">
    <w:p w:rsidR="00BB2659" w:rsidRDefault="00BB2659"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1655787"/>
      <w:docPartObj>
        <w:docPartGallery w:val="Page Numbers (Bottom of Page)"/>
        <w:docPartUnique/>
      </w:docPartObj>
    </w:sdtPr>
    <w:sdtEndPr>
      <w:rPr>
        <w:noProof/>
      </w:rPr>
    </w:sdtEndPr>
    <w:sdtContent>
      <w:p w:rsidR="008F6FA4" w:rsidRDefault="008F6FA4">
        <w:pPr>
          <w:pStyle w:val="Footer"/>
          <w:jc w:val="center"/>
        </w:pPr>
        <w:r>
          <w:fldChar w:fldCharType="begin"/>
        </w:r>
        <w:r>
          <w:instrText xml:space="preserve"> PAGE   \* MERGEFORMAT </w:instrText>
        </w:r>
        <w:r>
          <w:fldChar w:fldCharType="separate"/>
        </w:r>
        <w:r w:rsidR="00A04533">
          <w:rPr>
            <w:noProof/>
          </w:rPr>
          <w:t>5</w:t>
        </w:r>
        <w:r>
          <w:rPr>
            <w:noProof/>
          </w:rPr>
          <w:fldChar w:fldCharType="end"/>
        </w:r>
      </w:p>
    </w:sdtContent>
  </w:sdt>
  <w:p w:rsidR="008F6FA4" w:rsidRDefault="008F6F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659" w:rsidRDefault="00BB2659" w:rsidP="00372969">
      <w:pPr>
        <w:spacing w:after="0" w:line="240" w:lineRule="auto"/>
      </w:pPr>
      <w:r>
        <w:separator/>
      </w:r>
    </w:p>
  </w:footnote>
  <w:footnote w:type="continuationSeparator" w:id="0">
    <w:p w:rsidR="00BB2659" w:rsidRDefault="00BB2659" w:rsidP="00372969">
      <w:pPr>
        <w:spacing w:after="0" w:line="240" w:lineRule="auto"/>
      </w:pPr>
      <w:r>
        <w:continuationSeparator/>
      </w:r>
    </w:p>
  </w:footnote>
  <w:footnote w:id="1">
    <w:p w:rsidR="008F6FA4" w:rsidRDefault="008F6FA4" w:rsidP="00372969">
      <w:pPr>
        <w:pStyle w:val="FootnoteText"/>
      </w:pPr>
      <w:r>
        <w:rPr>
          <w:rStyle w:val="FootnoteReference"/>
        </w:rPr>
        <w:footnoteRef/>
      </w:r>
      <w:r>
        <w:t xml:space="preserve"> Note: Statisticians aren’t comedians.</w:t>
      </w:r>
    </w:p>
  </w:footnote>
  <w:footnote w:id="2">
    <w:p w:rsidR="00A04533" w:rsidRDefault="00A04533">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bookmarkStart w:id="0" w:name="_GoBack"/>
      <w:bookmarkEnd w:id="0"/>
    </w:p>
  </w:footnote>
  <w:footnote w:id="3">
    <w:p w:rsidR="008F6FA4" w:rsidRDefault="008F6FA4">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8F6FA4" w:rsidRDefault="008F6FA4">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footnote>
  <w:footnote w:id="5">
    <w:p w:rsidR="008F6FA4" w:rsidRDefault="008F6FA4">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6">
    <w:p w:rsidR="008F6FA4" w:rsidRDefault="008F6FA4">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8F6FA4" w:rsidRDefault="008F6FA4">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8F6FA4" w:rsidRDefault="008F6FA4">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8F6FA4" w:rsidRDefault="008F6FA4">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8F6FA4" w:rsidRDefault="008F6FA4">
      <w:pPr>
        <w:pStyle w:val="FootnoteText"/>
      </w:pPr>
      <w:r>
        <w:rPr>
          <w:rStyle w:val="FootnoteReference"/>
        </w:rPr>
        <w:footnoteRef/>
      </w:r>
      <w:r>
        <w:t xml:space="preserve"> Not supported in Base R</w:t>
      </w:r>
    </w:p>
  </w:footnote>
  <w:footnote w:id="11">
    <w:p w:rsidR="008F6FA4" w:rsidRDefault="008F6FA4">
      <w:pPr>
        <w:pStyle w:val="FootnoteText"/>
      </w:pPr>
      <w:r>
        <w:rPr>
          <w:rStyle w:val="FootnoteReference"/>
        </w:rPr>
        <w:footnoteRef/>
      </w:r>
      <w:r>
        <w:t xml:space="preserve"> The horrible looking expression </w:t>
      </w:r>
      <w:r w:rsidRPr="00222551">
        <w:rPr>
          <w:rFonts w:ascii="Lucida Console" w:hAnsi="Lucida Console"/>
        </w:rPr>
        <w:t>paste0(rep(“c”,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8F6FA4" w:rsidRDefault="008F6FA4">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8F6FA4" w:rsidRDefault="008F6FA4">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8F6FA4" w:rsidRDefault="008F6FA4"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rsidR="008F6FA4" w:rsidRDefault="008F6FA4">
      <w:pPr>
        <w:pStyle w:val="FootnoteText"/>
      </w:pPr>
    </w:p>
  </w:footnote>
  <w:footnote w:id="15">
    <w:p w:rsidR="008F6FA4" w:rsidRDefault="008F6FA4">
      <w:pPr>
        <w:pStyle w:val="FootnoteText"/>
      </w:pPr>
      <w:r>
        <w:rPr>
          <w:rStyle w:val="FootnoteReference"/>
        </w:rPr>
        <w:footnoteRef/>
      </w:r>
      <w:r>
        <w:t xml:space="preserve"> Completing this task using this approach is left as an optional exercise for you to complete.</w:t>
      </w:r>
    </w:p>
  </w:footnote>
  <w:footnote w:id="16">
    <w:p w:rsidR="00C33C5C" w:rsidRDefault="00C33C5C">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w:t>
      </w:r>
      <w:r w:rsidR="00E74F48">
        <w:t>, and maximum age group is ’65 to 74’</w:t>
      </w:r>
      <w:r>
        <w:t xml:space="preserve">, implying that the table excludes </w:t>
      </w:r>
      <w:r w:rsidR="00E74F48">
        <w:t>both persons aged either under 16 years or over 74 years of age.</w:t>
      </w:r>
    </w:p>
  </w:footnote>
  <w:footnote w:id="17">
    <w:p w:rsidR="00CA4F38" w:rsidRDefault="00CA4F38">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6"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9"/>
  </w:num>
  <w:num w:numId="5">
    <w:abstractNumId w:val="24"/>
  </w:num>
  <w:num w:numId="6">
    <w:abstractNumId w:val="2"/>
  </w:num>
  <w:num w:numId="7">
    <w:abstractNumId w:val="17"/>
  </w:num>
  <w:num w:numId="8">
    <w:abstractNumId w:val="0"/>
  </w:num>
  <w:num w:numId="9">
    <w:abstractNumId w:val="15"/>
  </w:num>
  <w:num w:numId="10">
    <w:abstractNumId w:val="20"/>
  </w:num>
  <w:num w:numId="11">
    <w:abstractNumId w:val="1"/>
  </w:num>
  <w:num w:numId="12">
    <w:abstractNumId w:val="21"/>
  </w:num>
  <w:num w:numId="13">
    <w:abstractNumId w:val="10"/>
  </w:num>
  <w:num w:numId="14">
    <w:abstractNumId w:val="5"/>
  </w:num>
  <w:num w:numId="15">
    <w:abstractNumId w:val="13"/>
  </w:num>
  <w:num w:numId="16">
    <w:abstractNumId w:val="12"/>
  </w:num>
  <w:num w:numId="17">
    <w:abstractNumId w:val="16"/>
  </w:num>
  <w:num w:numId="18">
    <w:abstractNumId w:val="14"/>
  </w:num>
  <w:num w:numId="19">
    <w:abstractNumId w:val="26"/>
  </w:num>
  <w:num w:numId="20">
    <w:abstractNumId w:val="22"/>
  </w:num>
  <w:num w:numId="21">
    <w:abstractNumId w:val="8"/>
  </w:num>
  <w:num w:numId="22">
    <w:abstractNumId w:val="23"/>
  </w:num>
  <w:num w:numId="23">
    <w:abstractNumId w:val="3"/>
  </w:num>
  <w:num w:numId="24">
    <w:abstractNumId w:val="7"/>
  </w:num>
  <w:num w:numId="25">
    <w:abstractNumId w:val="25"/>
  </w:num>
  <w:num w:numId="26">
    <w:abstractNumId w:val="1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468BB"/>
    <w:rsid w:val="000762CB"/>
    <w:rsid w:val="000823F0"/>
    <w:rsid w:val="0008386C"/>
    <w:rsid w:val="0010681D"/>
    <w:rsid w:val="00150DF5"/>
    <w:rsid w:val="00161390"/>
    <w:rsid w:val="00174095"/>
    <w:rsid w:val="00177EB4"/>
    <w:rsid w:val="0018493B"/>
    <w:rsid w:val="001930C0"/>
    <w:rsid w:val="001963DC"/>
    <w:rsid w:val="001A2C4F"/>
    <w:rsid w:val="001B63B7"/>
    <w:rsid w:val="001D44F5"/>
    <w:rsid w:val="001D656C"/>
    <w:rsid w:val="001D672E"/>
    <w:rsid w:val="001E100E"/>
    <w:rsid w:val="001F5184"/>
    <w:rsid w:val="002204AF"/>
    <w:rsid w:val="00222551"/>
    <w:rsid w:val="00245635"/>
    <w:rsid w:val="002B10C9"/>
    <w:rsid w:val="002B23A0"/>
    <w:rsid w:val="002D12D1"/>
    <w:rsid w:val="002E78E1"/>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92A9F"/>
    <w:rsid w:val="004A0B17"/>
    <w:rsid w:val="004B2FCA"/>
    <w:rsid w:val="004C3028"/>
    <w:rsid w:val="004D2180"/>
    <w:rsid w:val="00511295"/>
    <w:rsid w:val="00533D1B"/>
    <w:rsid w:val="00563F19"/>
    <w:rsid w:val="00571937"/>
    <w:rsid w:val="005813EC"/>
    <w:rsid w:val="00597F27"/>
    <w:rsid w:val="005B5FE1"/>
    <w:rsid w:val="005C6029"/>
    <w:rsid w:val="005E0222"/>
    <w:rsid w:val="005E4528"/>
    <w:rsid w:val="006415D9"/>
    <w:rsid w:val="00645294"/>
    <w:rsid w:val="0065724D"/>
    <w:rsid w:val="006701A5"/>
    <w:rsid w:val="006A080D"/>
    <w:rsid w:val="006A2F67"/>
    <w:rsid w:val="006B7DD8"/>
    <w:rsid w:val="006D1343"/>
    <w:rsid w:val="006E1D46"/>
    <w:rsid w:val="006E21E6"/>
    <w:rsid w:val="007220F1"/>
    <w:rsid w:val="00722F1A"/>
    <w:rsid w:val="007673CB"/>
    <w:rsid w:val="007804A9"/>
    <w:rsid w:val="007C117A"/>
    <w:rsid w:val="00805E22"/>
    <w:rsid w:val="0082798E"/>
    <w:rsid w:val="008450F9"/>
    <w:rsid w:val="008670E5"/>
    <w:rsid w:val="00867B63"/>
    <w:rsid w:val="00867C5E"/>
    <w:rsid w:val="00892F6A"/>
    <w:rsid w:val="008A0AF9"/>
    <w:rsid w:val="008A461C"/>
    <w:rsid w:val="008B20B2"/>
    <w:rsid w:val="008B7967"/>
    <w:rsid w:val="008C4631"/>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04533"/>
    <w:rsid w:val="00A232B8"/>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53DE2"/>
    <w:rsid w:val="00B6159D"/>
    <w:rsid w:val="00B6268A"/>
    <w:rsid w:val="00B71A1E"/>
    <w:rsid w:val="00B81868"/>
    <w:rsid w:val="00BA3ABD"/>
    <w:rsid w:val="00BA795D"/>
    <w:rsid w:val="00BB2659"/>
    <w:rsid w:val="00BD1997"/>
    <w:rsid w:val="00BE6C06"/>
    <w:rsid w:val="00C100F2"/>
    <w:rsid w:val="00C319ED"/>
    <w:rsid w:val="00C33C5C"/>
    <w:rsid w:val="00C417E2"/>
    <w:rsid w:val="00C42F7F"/>
    <w:rsid w:val="00C471F0"/>
    <w:rsid w:val="00C7045D"/>
    <w:rsid w:val="00C76598"/>
    <w:rsid w:val="00C97080"/>
    <w:rsid w:val="00CA4F38"/>
    <w:rsid w:val="00CA5D6B"/>
    <w:rsid w:val="00CB57B7"/>
    <w:rsid w:val="00CC22CA"/>
    <w:rsid w:val="00CD1F95"/>
    <w:rsid w:val="00CE1D7B"/>
    <w:rsid w:val="00CE5288"/>
    <w:rsid w:val="00D04797"/>
    <w:rsid w:val="00D13845"/>
    <w:rsid w:val="00D14954"/>
    <w:rsid w:val="00D20314"/>
    <w:rsid w:val="00D204D1"/>
    <w:rsid w:val="00D81EC1"/>
    <w:rsid w:val="00D82685"/>
    <w:rsid w:val="00D87451"/>
    <w:rsid w:val="00DC0B9F"/>
    <w:rsid w:val="00DE5294"/>
    <w:rsid w:val="00E00020"/>
    <w:rsid w:val="00E205CD"/>
    <w:rsid w:val="00E30911"/>
    <w:rsid w:val="00E36D68"/>
    <w:rsid w:val="00E4096E"/>
    <w:rsid w:val="00E50AA7"/>
    <w:rsid w:val="00E61821"/>
    <w:rsid w:val="00E74DE6"/>
    <w:rsid w:val="00E74F48"/>
    <w:rsid w:val="00E77094"/>
    <w:rsid w:val="00E84E7D"/>
    <w:rsid w:val="00EA158D"/>
    <w:rsid w:val="00EF370E"/>
    <w:rsid w:val="00EF6DE2"/>
    <w:rsid w:val="00F007AA"/>
    <w:rsid w:val="00F1193C"/>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1E1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00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hyperlink" Target="http://wonder.cdc.gov/"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en.wikipedia.org/wiki/Regular_expression"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hyperlink" Target="mailto:Jonathan.minton@glasgow.ac.uk" TargetMode="External"/><Relationship Id="rId5" Type="http://schemas.openxmlformats.org/officeDocument/2006/relationships/footnotes" Target="footnotes.xml"/><Relationship Id="rId61" Type="http://schemas.openxmlformats.org/officeDocument/2006/relationships/hyperlink" Target="http://vita.had.co.nz/papers/tidy-data.pdf" TargetMode="External"/><Relationship Id="rId82" Type="http://schemas.openxmlformats.org/officeDocument/2006/relationships/hyperlink" Target="https://www.rstudio.com/wp-content/uploads/2015/02/data-wrangling-cheatsheet.pdf" TargetMode="Externa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hyperlink" Target="http://www.pnas.org/content/112/49/15078.abstract" TargetMode="Externa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hyperlink" Target="https://www.rstudio.com/products/RStud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regular-expressions.info/" TargetMode="External"/><Relationship Id="rId67"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ran.r-project.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regexr.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tackoverflow.com/" TargetMode="External"/><Relationship Id="rId4" Type="http://schemas.openxmlformats.org/officeDocument/2006/relationships/webSettings" Target="webSettings.xml"/><Relationship Id="rId9" Type="http://schemas.openxmlformats.org/officeDocument/2006/relationships/hyperlink" Target="http://www.pnas.org/content/112/49/15078.abstract?tab=metric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2273</TotalTime>
  <Pages>70</Pages>
  <Words>17480</Words>
  <Characters>99642</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116889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19</cp:revision>
  <cp:lastPrinted>2016-02-09T13:04:00Z</cp:lastPrinted>
  <dcterms:created xsi:type="dcterms:W3CDTF">2016-02-04T11:43:00Z</dcterms:created>
  <dcterms:modified xsi:type="dcterms:W3CDTF">2016-02-11T16:41:00Z</dcterms:modified>
</cp:coreProperties>
</file>